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2925"/>
        <w:gridCol w:w="6255"/>
      </w:tblGrid>
      <w:tr w:rsidR="008F55A4">
        <w:tc>
          <w:tcPr>
            <w:tcW w:w="2925" w:type="dxa"/>
            <w:shd w:val="clear" w:color="auto" w:fill="auto"/>
          </w:tcPr>
          <w:p w:rsidR="008F55A4" w:rsidRDefault="00FB25B3">
            <w:pPr>
              <w:pStyle w:val="Heading1"/>
              <w:jc w:val="center"/>
              <w:rPr>
                <w:sz w:val="27"/>
                <w:szCs w:val="27"/>
              </w:rPr>
            </w:pPr>
            <w:r>
              <w:rPr>
                <w:sz w:val="27"/>
                <w:szCs w:val="27"/>
              </w:rPr>
              <w:t>ỦY</w:t>
            </w:r>
            <w:r w:rsidR="00D67DA8">
              <w:rPr>
                <w:sz w:val="27"/>
                <w:szCs w:val="27"/>
              </w:rPr>
              <w:t xml:space="preserve"> BAN NHÂN DÂN</w:t>
            </w:r>
          </w:p>
          <w:p w:rsidR="008F55A4" w:rsidRDefault="00D67DA8" w:rsidP="001A2592">
            <w:pPr>
              <w:jc w:val="center"/>
              <w:rPr>
                <w:b/>
              </w:rPr>
            </w:pPr>
            <w:r>
              <w:rPr>
                <w:b/>
                <w:sz w:val="27"/>
                <w:szCs w:val="27"/>
              </w:rPr>
              <w:t xml:space="preserve">TỈNH </w:t>
            </w:r>
            <w:r w:rsidR="007D7888">
              <w:rPr>
                <w:b/>
                <w:sz w:val="27"/>
                <w:szCs w:val="27"/>
              </w:rPr>
              <w:t>ĐẮ</w:t>
            </w:r>
            <w:r w:rsidR="001A2592">
              <w:rPr>
                <w:b/>
                <w:sz w:val="27"/>
                <w:szCs w:val="27"/>
              </w:rPr>
              <w:t>K NÔNG</w:t>
            </w:r>
          </w:p>
        </w:tc>
        <w:tc>
          <w:tcPr>
            <w:tcW w:w="6255" w:type="dxa"/>
            <w:shd w:val="clear" w:color="auto" w:fill="auto"/>
          </w:tcPr>
          <w:p w:rsidR="008F55A4" w:rsidRDefault="00D67DA8" w:rsidP="000676B2">
            <w:pPr>
              <w:pStyle w:val="Heading1"/>
              <w:jc w:val="center"/>
              <w:rPr>
                <w:sz w:val="27"/>
                <w:szCs w:val="27"/>
              </w:rPr>
            </w:pPr>
            <w:r>
              <w:rPr>
                <w:sz w:val="27"/>
                <w:szCs w:val="27"/>
              </w:rPr>
              <w:t>CỘNG HOÀ XÃ HỘI CHỦ NGHĨA VIỆT NAM</w:t>
            </w:r>
          </w:p>
          <w:p w:rsidR="008F55A4" w:rsidRDefault="00D67DA8" w:rsidP="000676B2">
            <w:pPr>
              <w:jc w:val="center"/>
              <w:rPr>
                <w:b/>
              </w:rPr>
            </w:pPr>
            <w:r>
              <w:rPr>
                <w:b/>
              </w:rPr>
              <w:t>Độc lập - Tự do - Hạnh phúc</w:t>
            </w:r>
          </w:p>
        </w:tc>
      </w:tr>
      <w:tr w:rsidR="008F55A4">
        <w:tc>
          <w:tcPr>
            <w:tcW w:w="2925" w:type="dxa"/>
            <w:shd w:val="clear" w:color="auto" w:fill="auto"/>
          </w:tcPr>
          <w:p w:rsidR="008F55A4" w:rsidRDefault="00D67DA8">
            <w:pPr>
              <w:spacing w:before="120"/>
              <w:jc w:val="center"/>
              <w:rPr>
                <w:b/>
              </w:rPr>
            </w:pPr>
            <w:r>
              <w:rPr>
                <w:noProof/>
                <w:sz w:val="26"/>
                <w:szCs w:val="26"/>
                <w:lang w:val="vi-VN" w:eastAsia="vi-VN"/>
              </w:rPr>
              <mc:AlternateContent>
                <mc:Choice Requires="wps">
                  <w:drawing>
                    <wp:anchor distT="0" distB="0" distL="114300" distR="114300" simplePos="0" relativeHeight="251661312" behindDoc="0" locked="0" layoutInCell="1" allowOverlap="1" wp14:anchorId="50DFBAD9" wp14:editId="320FF7F1">
                      <wp:simplePos x="0" y="0"/>
                      <wp:positionH relativeFrom="column">
                        <wp:posOffset>537845</wp:posOffset>
                      </wp:positionH>
                      <wp:positionV relativeFrom="paragraph">
                        <wp:posOffset>6350</wp:posOffset>
                      </wp:positionV>
                      <wp:extent cx="68707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7070" cy="0"/>
                              </a:xfrm>
                              <a:prstGeom prst="line">
                                <a:avLst/>
                              </a:prstGeom>
                              <a:noFill/>
                              <a:ln w="9525">
                                <a:solidFill>
                                  <a:srgbClr val="000000"/>
                                </a:solidFill>
                                <a:round/>
                              </a:ln>
                            </wps:spPr>
                            <wps:bodyPr/>
                          </wps:wsp>
                        </a:graphicData>
                      </a:graphic>
                    </wp:anchor>
                  </w:drawing>
                </mc:Choice>
                <mc:Fallback xmlns:w15="http://schemas.microsoft.com/office/word/2012/wordml">
                  <w:pict>
                    <v:line w14:anchorId="4BD2A404" id="Straight Connector 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2.35pt,.5pt" to="96.4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"/>
                  </w:pict>
                </mc:Fallback>
              </mc:AlternateContent>
            </w:r>
            <w:r>
              <w:rPr>
                <w:sz w:val="26"/>
                <w:szCs w:val="26"/>
              </w:rPr>
              <w:t xml:space="preserve">Số: </w:t>
            </w:r>
            <w:r>
              <w:rPr>
                <w:bCs/>
                <w:sz w:val="26"/>
                <w:szCs w:val="26"/>
              </w:rPr>
              <w:t xml:space="preserve">        /TTr-UBND</w:t>
            </w:r>
          </w:p>
        </w:tc>
        <w:tc>
          <w:tcPr>
            <w:tcW w:w="6255" w:type="dxa"/>
            <w:shd w:val="clear" w:color="auto" w:fill="auto"/>
          </w:tcPr>
          <w:p w:rsidR="008F55A4" w:rsidRDefault="00D67DA8" w:rsidP="000676B2">
            <w:pPr>
              <w:spacing w:before="120"/>
              <w:jc w:val="center"/>
              <w:rPr>
                <w:b/>
              </w:rPr>
            </w:pPr>
            <w:r>
              <w:rPr>
                <w:noProof/>
                <w:sz w:val="35"/>
                <w:szCs w:val="27"/>
                <w:lang w:val="vi-VN" w:eastAsia="vi-VN"/>
              </w:rPr>
              <mc:AlternateContent>
                <mc:Choice Requires="wps">
                  <w:drawing>
                    <wp:anchor distT="0" distB="0" distL="114300" distR="114300" simplePos="0" relativeHeight="251660288" behindDoc="0" locked="0" layoutInCell="1" allowOverlap="1" wp14:anchorId="29A79B9D" wp14:editId="1E099F51">
                      <wp:simplePos x="0" y="0"/>
                      <wp:positionH relativeFrom="column">
                        <wp:posOffset>824230</wp:posOffset>
                      </wp:positionH>
                      <wp:positionV relativeFrom="paragraph">
                        <wp:posOffset>18415</wp:posOffset>
                      </wp:positionV>
                      <wp:extent cx="215582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5825" cy="0"/>
                              </a:xfrm>
                              <a:prstGeom prst="line">
                                <a:avLst/>
                              </a:prstGeom>
                              <a:noFill/>
                              <a:ln w="9525">
                                <a:solidFill>
                                  <a:srgbClr val="000000"/>
                                </a:solidFill>
                                <a:round/>
                              </a:ln>
                            </wps:spPr>
                            <wps:bodyPr/>
                          </wps:wsp>
                        </a:graphicData>
                      </a:graphic>
                    </wp:anchor>
                  </w:drawing>
                </mc:Choice>
                <mc:Fallback xmlns:w15="http://schemas.microsoft.com/office/word/2012/wordml">
                  <w:pict>
                    <v:line w14:anchorId="0054497F"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4.9pt,1.45pt" to="234.6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"/>
                  </w:pict>
                </mc:Fallback>
              </mc:AlternateContent>
            </w:r>
            <w:r w:rsidR="001A2592">
              <w:rPr>
                <w:i/>
                <w:iCs/>
                <w:szCs w:val="26"/>
              </w:rPr>
              <w:t>Đắk Nông</w:t>
            </w:r>
            <w:r>
              <w:rPr>
                <w:i/>
                <w:iCs/>
                <w:szCs w:val="26"/>
              </w:rPr>
              <w:t>, ngày        tháng       năm 2022</w:t>
            </w:r>
          </w:p>
        </w:tc>
      </w:tr>
    </w:tbl>
    <w:p w:rsidR="00DA3282" w:rsidRDefault="00DA3282" w:rsidP="00DA3282">
      <w:pPr>
        <w:tabs>
          <w:tab w:val="left" w:pos="1245"/>
          <w:tab w:val="center" w:pos="4536"/>
        </w:tabs>
        <w:rPr>
          <w:b/>
        </w:rPr>
      </w:pPr>
      <w:r>
        <w:rPr>
          <w:b/>
          <w:noProof/>
          <w:lang w:val="vi-VN" w:eastAsia="vi-VN"/>
        </w:rPr>
        <mc:AlternateContent>
          <mc:Choice Requires="wps">
            <w:drawing>
              <wp:anchor distT="0" distB="0" distL="114300" distR="114300" simplePos="0" relativeHeight="251662336" behindDoc="0" locked="0" layoutInCell="1" allowOverlap="1" wp14:anchorId="435F1AE2" wp14:editId="329733AF">
                <wp:simplePos x="0" y="0"/>
                <wp:positionH relativeFrom="column">
                  <wp:posOffset>5715</wp:posOffset>
                </wp:positionH>
                <wp:positionV relativeFrom="paragraph">
                  <wp:posOffset>93345</wp:posOffset>
                </wp:positionV>
                <wp:extent cx="1447800" cy="4095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1447800" cy="4095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0FC81B04" id="Rectangle 4" o:spid="_x0000_s1026" style="position:absolute;margin-left:.45pt;margin-top:7.35pt;width:114pt;height:32.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" filled="f" strokecolor="black [3213]" strokeweight="1pt"/>
            </w:pict>
          </mc:Fallback>
        </mc:AlternateContent>
      </w:r>
      <w:r>
        <w:rPr>
          <w:b/>
        </w:rPr>
        <w:tab/>
      </w:r>
    </w:p>
    <w:p w:rsidR="008F55A4" w:rsidRDefault="0032315E" w:rsidP="00DA3282">
      <w:pPr>
        <w:tabs>
          <w:tab w:val="left" w:pos="1245"/>
          <w:tab w:val="center" w:pos="4536"/>
        </w:tabs>
        <w:rPr>
          <w:b/>
        </w:rPr>
      </w:pPr>
      <w:r>
        <w:rPr>
          <w:b/>
        </w:rPr>
        <w:t xml:space="preserve">      </w:t>
      </w:r>
      <w:r w:rsidR="00DA3282">
        <w:rPr>
          <w:b/>
        </w:rPr>
        <w:t>DỰ THẢO</w:t>
      </w:r>
      <w:r w:rsidR="00DA3282">
        <w:rPr>
          <w:b/>
        </w:rPr>
        <w:tab/>
      </w:r>
    </w:p>
    <w:p w:rsidR="008F55A4" w:rsidRDefault="00D67DA8">
      <w:pPr>
        <w:jc w:val="center"/>
        <w:rPr>
          <w:b/>
        </w:rPr>
      </w:pPr>
      <w:r>
        <w:rPr>
          <w:b/>
        </w:rPr>
        <w:t>TỜ TRÌNH</w:t>
      </w:r>
    </w:p>
    <w:p w:rsidR="004B38BA" w:rsidRDefault="004B38BA">
      <w:pPr>
        <w:jc w:val="center"/>
        <w:rPr>
          <w:b/>
          <w:lang w:val="af-ZA"/>
        </w:rPr>
      </w:pPr>
      <w:r>
        <w:rPr>
          <w:b/>
        </w:rPr>
        <w:t>Về việc ban hành</w:t>
      </w:r>
      <w:r w:rsidR="00D67DA8">
        <w:rPr>
          <w:b/>
        </w:rPr>
        <w:t xml:space="preserve"> Nghị quyết của HĐND tỉnh ban hành </w:t>
      </w:r>
      <w:r w:rsidR="00192CC0" w:rsidRPr="00192CC0">
        <w:rPr>
          <w:b/>
          <w:iCs/>
        </w:rPr>
        <w:t>Quy định n</w:t>
      </w:r>
      <w:r w:rsidR="00192CC0" w:rsidRPr="00192CC0">
        <w:rPr>
          <w:b/>
          <w:lang w:val="af-ZA"/>
        </w:rPr>
        <w:t>guyên tắc, tiêu chí, định mức phân bổ vốn ngân sách nhà nước, tỷ lệ vốn đối ứng ngân sách địa phương và cơ chế hỗ trợ thực hiện Chương trình mục tiêu quốc gia xây dựng nông thôn mới giai đoạ</w:t>
      </w:r>
      <w:r>
        <w:rPr>
          <w:b/>
          <w:lang w:val="af-ZA"/>
        </w:rPr>
        <w:t>n 2021-2025</w:t>
      </w:r>
    </w:p>
    <w:p w:rsidR="00192CC0" w:rsidRPr="004B38BA" w:rsidRDefault="00192CC0" w:rsidP="004B38BA">
      <w:pPr>
        <w:jc w:val="center"/>
        <w:rPr>
          <w:b/>
          <w:lang w:val="af-ZA"/>
        </w:rPr>
      </w:pPr>
      <w:r w:rsidRPr="00192CC0">
        <w:rPr>
          <w:b/>
          <w:lang w:val="af-ZA"/>
        </w:rPr>
        <w:t>trên đị</w:t>
      </w:r>
      <w:r w:rsidR="004B38BA">
        <w:rPr>
          <w:b/>
          <w:lang w:val="af-ZA"/>
        </w:rPr>
        <w:t xml:space="preserve">a bàn </w:t>
      </w:r>
      <w:r w:rsidRPr="00192CC0">
        <w:rPr>
          <w:b/>
          <w:lang w:val="af-ZA"/>
        </w:rPr>
        <w:t>tỉnh Đắk Nông</w:t>
      </w:r>
    </w:p>
    <w:p w:rsidR="008F55A4" w:rsidRPr="00377FF1" w:rsidRDefault="00192CC0" w:rsidP="00377FF1">
      <w:pPr>
        <w:jc w:val="center"/>
        <w:rPr>
          <w:b/>
          <w:lang w:val="af-ZA"/>
        </w:rPr>
      </w:pPr>
      <w:r>
        <w:rPr>
          <w:b/>
          <w:noProof/>
          <w:sz w:val="26"/>
          <w:szCs w:val="26"/>
          <w:lang w:val="vi-VN" w:eastAsia="vi-VN"/>
        </w:rPr>
        <mc:AlternateContent>
          <mc:Choice Requires="wps">
            <w:drawing>
              <wp:anchor distT="0" distB="0" distL="114300" distR="114300" simplePos="0" relativeHeight="251659264" behindDoc="0" locked="0" layoutInCell="1" allowOverlap="1" wp14:anchorId="17789A9B" wp14:editId="08CFE8DB">
                <wp:simplePos x="0" y="0"/>
                <wp:positionH relativeFrom="column">
                  <wp:posOffset>2472055</wp:posOffset>
                </wp:positionH>
                <wp:positionV relativeFrom="paragraph">
                  <wp:posOffset>39066</wp:posOffset>
                </wp:positionV>
                <wp:extent cx="882595" cy="0"/>
                <wp:effectExtent l="0" t="0" r="13335"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595" cy="0"/>
                        </a:xfrm>
                        <a:prstGeom prst="line">
                          <a:avLst/>
                        </a:prstGeom>
                        <a:noFill/>
                        <a:ln w="9525">
                          <a:solidFill>
                            <a:srgbClr val="000000"/>
                          </a:solidFill>
                          <a:round/>
                        </a:ln>
                      </wps:spPr>
                      <wps:bodyPr/>
                    </wps:wsp>
                  </a:graphicData>
                </a:graphic>
                <wp14:sizeRelH relativeFrom="margin">
                  <wp14:pctWidth>0</wp14:pctWidth>
                </wp14:sizeRelH>
              </wp:anchor>
            </w:drawing>
          </mc:Choice>
          <mc:Fallback>
            <w:pict>
              <v:line id="Line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4.65pt,3.1pt" to="264.1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"/>
            </w:pict>
          </mc:Fallback>
        </mc:AlternateContent>
      </w:r>
    </w:p>
    <w:p w:rsidR="008F55A4" w:rsidRPr="004B38BA" w:rsidRDefault="008F55A4">
      <w:pPr>
        <w:jc w:val="center"/>
        <w:rPr>
          <w:lang w:val="af-ZA"/>
        </w:rPr>
      </w:pPr>
    </w:p>
    <w:p w:rsidR="008F55A4" w:rsidRDefault="00D67DA8">
      <w:pPr>
        <w:jc w:val="center"/>
      </w:pPr>
      <w:r>
        <w:t>Kính gửi: Hội đồng nhân dân tỉnh</w:t>
      </w:r>
      <w:r w:rsidR="006D3CC8">
        <w:t>.</w:t>
      </w:r>
    </w:p>
    <w:p w:rsidR="008F55A4" w:rsidRDefault="008F55A4">
      <w:pPr>
        <w:jc w:val="center"/>
      </w:pPr>
    </w:p>
    <w:p w:rsidR="00894082" w:rsidRPr="0008122C" w:rsidRDefault="00894082" w:rsidP="00894082">
      <w:pPr>
        <w:spacing w:after="120"/>
        <w:ind w:firstLine="720"/>
        <w:jc w:val="both"/>
        <w:rPr>
          <w:i/>
          <w:color w:val="FF0000"/>
          <w:lang w:val="pt-BR"/>
        </w:rPr>
      </w:pPr>
      <w:r w:rsidRPr="0008122C">
        <w:rPr>
          <w:i/>
          <w:lang w:val="pt-BR"/>
        </w:rPr>
        <w:t xml:space="preserve">Căn cứ Luật Tổ chức chính quyền địa phương </w:t>
      </w:r>
      <w:r w:rsidRPr="0008122C">
        <w:rPr>
          <w:i/>
          <w:color w:val="FF0000"/>
          <w:lang w:val="pt-BR"/>
        </w:rPr>
        <w:t>ngày 19 tháng 6 năm 2015</w:t>
      </w:r>
      <w:r w:rsidRPr="0008122C">
        <w:rPr>
          <w:i/>
          <w:lang w:val="pt-BR"/>
        </w:rPr>
        <w:t xml:space="preserve">; Luật sửa đổi, bổ sung một số điều của Luật Tổ chức Chính phủ và Luật Tổ chức chính quyền địa phương ngày </w:t>
      </w:r>
      <w:r w:rsidRPr="0008122C">
        <w:rPr>
          <w:i/>
          <w:color w:val="FF0000"/>
          <w:lang w:val="pt-BR"/>
        </w:rPr>
        <w:t>22 tháng 11 năm 2019;</w:t>
      </w:r>
    </w:p>
    <w:p w:rsidR="00894082" w:rsidRDefault="00894082" w:rsidP="00894082">
      <w:pPr>
        <w:spacing w:after="120"/>
        <w:ind w:firstLine="720"/>
        <w:jc w:val="both"/>
        <w:rPr>
          <w:i/>
          <w:lang w:val="pt-BR"/>
        </w:rPr>
      </w:pPr>
      <w:r w:rsidRPr="0008122C">
        <w:rPr>
          <w:i/>
          <w:lang w:val="pt-BR"/>
        </w:rPr>
        <w:t xml:space="preserve">Căn cứ Luật Ban hành văn bản quy phạm pháp luật </w:t>
      </w:r>
      <w:r w:rsidRPr="0008122C">
        <w:rPr>
          <w:i/>
          <w:color w:val="FF0000"/>
          <w:lang w:val="pt-BR"/>
        </w:rPr>
        <w:t>ngày 22 tháng 6 năm 2015</w:t>
      </w:r>
      <w:r w:rsidRPr="0008122C">
        <w:rPr>
          <w:i/>
          <w:lang w:val="pt-BR"/>
        </w:rPr>
        <w:t xml:space="preserve">; Luật sửa đổi, bổ sung một số điều của Luật Ban hành văn bản quy phạm pháp luật ngày </w:t>
      </w:r>
      <w:r w:rsidRPr="0008122C">
        <w:rPr>
          <w:i/>
          <w:color w:val="FF0000"/>
          <w:lang w:val="pt-BR"/>
        </w:rPr>
        <w:t>18 tháng 6 năm 2020</w:t>
      </w:r>
      <w:r w:rsidRPr="0008122C">
        <w:rPr>
          <w:i/>
          <w:lang w:val="pt-BR"/>
        </w:rPr>
        <w:t>;</w:t>
      </w:r>
    </w:p>
    <w:p w:rsidR="00894082" w:rsidRPr="00894082" w:rsidRDefault="00894082" w:rsidP="00894082">
      <w:pPr>
        <w:spacing w:before="120" w:after="120"/>
        <w:ind w:firstLine="720"/>
        <w:jc w:val="both"/>
        <w:rPr>
          <w:i/>
          <w:lang w:val="af-ZA"/>
        </w:rPr>
      </w:pPr>
      <w:r w:rsidRPr="00894082">
        <w:rPr>
          <w:i/>
          <w:lang w:val="af-ZA"/>
        </w:rPr>
        <w:t>Căn cứ</w:t>
      </w:r>
      <w:r w:rsidRPr="00894082">
        <w:rPr>
          <w:i/>
          <w:lang w:val="af-ZA"/>
        </w:rPr>
        <w:t xml:space="preserve"> Nghị định số 27/2022/NĐ-CP ngày 19/4/2022 của Chính phủ quy định cơ chế quản lý, tổ chức thực hiện các chương trình mục tiêu quốc gia;</w:t>
      </w:r>
    </w:p>
    <w:p w:rsidR="00894082" w:rsidRPr="00032942" w:rsidRDefault="00894082" w:rsidP="00894082">
      <w:pPr>
        <w:spacing w:before="120" w:after="120"/>
        <w:ind w:firstLine="720"/>
        <w:jc w:val="both"/>
        <w:rPr>
          <w:i/>
          <w:lang w:val="af-ZA"/>
        </w:rPr>
      </w:pPr>
      <w:r w:rsidRPr="00032942">
        <w:rPr>
          <w:i/>
          <w:lang w:val="af-ZA"/>
        </w:rPr>
        <w:t>Căn cứ</w:t>
      </w:r>
      <w:r w:rsidRPr="00032942">
        <w:rPr>
          <w:i/>
          <w:lang w:val="af-ZA"/>
        </w:rPr>
        <w:t xml:space="preserve"> Quyết định số 07/2022/QĐ-TTg ngày 25/3/2022 của Thủ tướng Chính phủ quy định nguyên tắc, tiêu chí, định mức phân bổ vốn ngân sách trung ương và tỷ lệ đối ứng của ngân sách địa phương thực hiện Chương trình MTQG xây dựng nông thôn mới giai đoạn 2021-2025;</w:t>
      </w:r>
    </w:p>
    <w:p w:rsidR="00894082" w:rsidRPr="007C6E08" w:rsidRDefault="00D31076" w:rsidP="007C6E08">
      <w:pPr>
        <w:spacing w:before="120" w:after="120"/>
        <w:ind w:firstLine="720"/>
        <w:jc w:val="both"/>
        <w:rPr>
          <w:i/>
          <w:lang w:val="af-ZA"/>
        </w:rPr>
      </w:pPr>
      <w:r w:rsidRPr="00D31076">
        <w:rPr>
          <w:i/>
          <w:lang w:val="af-ZA"/>
        </w:rPr>
        <w:t xml:space="preserve">Thực hiện </w:t>
      </w:r>
      <w:r w:rsidRPr="00D31076">
        <w:rPr>
          <w:i/>
          <w:lang w:val="af-ZA"/>
        </w:rPr>
        <w:t>Quyết định số 263/QĐ-TTg ngày 22/02/2022 của Thủ tướng Chính phủ phê duyệt Chương trình MTQG xây dựng nông thôn mới giai đoạn 2021-2025;</w:t>
      </w:r>
    </w:p>
    <w:p w:rsidR="00742975" w:rsidRDefault="007C6E08" w:rsidP="00742975">
      <w:pPr>
        <w:spacing w:after="120"/>
        <w:ind w:firstLine="720"/>
        <w:jc w:val="both"/>
        <w:rPr>
          <w:i/>
          <w:lang w:val="af-ZA"/>
        </w:rPr>
      </w:pPr>
      <w:r w:rsidRPr="00742975">
        <w:rPr>
          <w:i/>
          <w:lang w:val="af-ZA"/>
        </w:rPr>
        <w:t xml:space="preserve">Thực hiện </w:t>
      </w:r>
      <w:r w:rsidR="00CA0CD7" w:rsidRPr="00742975">
        <w:rPr>
          <w:i/>
          <w:lang w:val="af-ZA"/>
        </w:rPr>
        <w:t xml:space="preserve">Thông báo số 17/TB-HĐND ngày 8 tháng 6 năm 2022 về </w:t>
      </w:r>
      <w:r w:rsidR="0036711E" w:rsidRPr="00742975">
        <w:rPr>
          <w:i/>
          <w:lang w:val="af-ZA"/>
        </w:rPr>
        <w:t>Kế</w:t>
      </w:r>
      <w:r w:rsidR="00CA0CD7" w:rsidRPr="00742975">
        <w:rPr>
          <w:i/>
          <w:lang w:val="af-ZA"/>
        </w:rPr>
        <w:t>t luận P</w:t>
      </w:r>
      <w:r w:rsidR="0036711E" w:rsidRPr="00742975">
        <w:rPr>
          <w:i/>
          <w:lang w:val="af-ZA"/>
        </w:rPr>
        <w:t xml:space="preserve">hiên họp </w:t>
      </w:r>
      <w:r w:rsidR="00CA0CD7" w:rsidRPr="00742975">
        <w:rPr>
          <w:i/>
          <w:lang w:val="af-ZA"/>
        </w:rPr>
        <w:t xml:space="preserve">thứ 13 </w:t>
      </w:r>
      <w:r w:rsidR="0036711E" w:rsidRPr="00742975">
        <w:rPr>
          <w:i/>
          <w:lang w:val="af-ZA"/>
        </w:rPr>
        <w:t>của Thường trực HĐND</w:t>
      </w:r>
      <w:r w:rsidR="00CA0CD7" w:rsidRPr="00742975">
        <w:rPr>
          <w:i/>
          <w:lang w:val="af-ZA"/>
        </w:rPr>
        <w:t xml:space="preserve"> tỉnh khóa IV</w:t>
      </w:r>
      <w:r w:rsidR="00742975">
        <w:rPr>
          <w:i/>
          <w:lang w:val="af-ZA"/>
        </w:rPr>
        <w:t>;</w:t>
      </w:r>
    </w:p>
    <w:p w:rsidR="00875D9E" w:rsidRPr="00742975" w:rsidRDefault="00F80F69" w:rsidP="00742975">
      <w:pPr>
        <w:spacing w:after="120"/>
        <w:ind w:firstLine="720"/>
        <w:jc w:val="both"/>
        <w:rPr>
          <w:i/>
          <w:lang w:val="af-ZA"/>
        </w:rPr>
      </w:pPr>
      <w:r w:rsidRPr="00AD432B">
        <w:rPr>
          <w:lang w:val="af-ZA"/>
        </w:rPr>
        <w:t>UBND tỉ</w:t>
      </w:r>
      <w:r w:rsidR="00466329">
        <w:rPr>
          <w:lang w:val="af-ZA"/>
        </w:rPr>
        <w:t>nh kính trình Hội đồng nhân dân tỉnh</w:t>
      </w:r>
      <w:r w:rsidR="00B06C59">
        <w:rPr>
          <w:lang w:val="af-ZA"/>
        </w:rPr>
        <w:t xml:space="preserve"> xem xét, thông qua</w:t>
      </w:r>
      <w:r w:rsidRPr="00AD432B">
        <w:rPr>
          <w:lang w:val="af-ZA"/>
        </w:rPr>
        <w:t xml:space="preserve"> Nghị quyết </w:t>
      </w:r>
      <w:r w:rsidR="00AD432B" w:rsidRPr="00AD432B">
        <w:rPr>
          <w:iCs/>
          <w:lang w:val="af-ZA"/>
        </w:rPr>
        <w:t>Quy định n</w:t>
      </w:r>
      <w:r w:rsidR="00AD432B" w:rsidRPr="00AD432B">
        <w:rPr>
          <w:lang w:val="af-ZA"/>
        </w:rPr>
        <w:t>guyên tắc, tiêu chí, định mức phân bổ vốn ngân sách nhà nước, tỷ lệ vốn đối ứng ngân sách địa phương và cơ chế hỗ trợ thực hiện Chương trình mục tiêu quốc gia xây dựng nông thôn mới giai đoạn 2021-2025 trên địa bàn tỉnh Đắk Nông</w:t>
      </w:r>
      <w:r w:rsidR="00AD432B">
        <w:rPr>
          <w:lang w:val="af-ZA"/>
        </w:rPr>
        <w:t xml:space="preserve"> </w:t>
      </w:r>
      <w:r w:rsidRPr="00AD432B">
        <w:rPr>
          <w:lang w:val="af-ZA"/>
        </w:rPr>
        <w:t>với các nội dung</w:t>
      </w:r>
      <w:r>
        <w:rPr>
          <w:lang w:val="af-ZA"/>
        </w:rPr>
        <w:t xml:space="preserve"> như sau:</w:t>
      </w:r>
    </w:p>
    <w:p w:rsidR="00875D9E" w:rsidRDefault="00D67DA8" w:rsidP="00875D9E">
      <w:pPr>
        <w:spacing w:before="120" w:after="120"/>
        <w:ind w:firstLine="720"/>
        <w:jc w:val="both"/>
        <w:rPr>
          <w:lang w:val="af-ZA"/>
        </w:rPr>
      </w:pPr>
      <w:r>
        <w:rPr>
          <w:b/>
          <w:sz w:val="26"/>
          <w:szCs w:val="26"/>
          <w:lang w:val="af-ZA"/>
        </w:rPr>
        <w:t>I. SỰ CẦN THIẾT BAN HÀNH VĂN BẢN</w:t>
      </w:r>
    </w:p>
    <w:p w:rsidR="008F55A4" w:rsidRPr="00875D9E" w:rsidRDefault="00D67DA8" w:rsidP="00875D9E">
      <w:pPr>
        <w:spacing w:before="120" w:after="120"/>
        <w:ind w:firstLine="720"/>
        <w:jc w:val="both"/>
        <w:rPr>
          <w:lang w:val="af-ZA"/>
        </w:rPr>
      </w:pPr>
      <w:r>
        <w:rPr>
          <w:b/>
          <w:lang w:val="af-ZA"/>
        </w:rPr>
        <w:t>1. Căn cứ pháp lý xây dựng Nghị quyết</w:t>
      </w:r>
    </w:p>
    <w:p w:rsidR="008F55A4" w:rsidRDefault="00D67DA8" w:rsidP="00875D9E">
      <w:pPr>
        <w:spacing w:before="120" w:after="120"/>
        <w:ind w:firstLine="720"/>
        <w:jc w:val="both"/>
        <w:rPr>
          <w:lang w:val="af-ZA"/>
        </w:rPr>
      </w:pPr>
      <w:r>
        <w:rPr>
          <w:lang w:val="af-ZA"/>
        </w:rPr>
        <w:t xml:space="preserve">- Nghị quyết số 25/2021/QH15 ngày 28/7/2021 của Quốc hội phê duyệt chủ trương đầu tư Chương trình mục tiêu quốc gia xây dựng nông thôn mới giai đoạn 2021-2025; </w:t>
      </w:r>
    </w:p>
    <w:p w:rsidR="00E23D07" w:rsidRPr="00381229" w:rsidRDefault="00E23D07" w:rsidP="00875D9E">
      <w:pPr>
        <w:spacing w:before="120" w:after="120"/>
        <w:ind w:firstLine="720"/>
        <w:jc w:val="both"/>
        <w:rPr>
          <w:lang w:val="af-ZA"/>
        </w:rPr>
      </w:pPr>
      <w:r w:rsidRPr="00E23D07">
        <w:rPr>
          <w:lang w:val="af-ZA"/>
        </w:rPr>
        <w:lastRenderedPageBreak/>
        <w:t>- Nghị quyết số</w:t>
      </w:r>
      <w:r w:rsidR="00AB610D">
        <w:rPr>
          <w:lang w:val="af-ZA"/>
        </w:rPr>
        <w:t xml:space="preserve"> </w:t>
      </w:r>
      <w:r w:rsidRPr="00E23D07">
        <w:rPr>
          <w:lang w:val="af-ZA"/>
        </w:rPr>
        <w:t>517/NQ-UBTVQH15 ngày 22/5/2022 của Ủy ban Thường vụ Quốc hội về việc phân bổ ngân sách trung ương giai đoạn 2021-2025 và năm 2022 cho các Bộ, cơ quan trung ương và địa phương thực hiện 03 chương trình mục tiêu quốc gia;</w:t>
      </w:r>
    </w:p>
    <w:p w:rsidR="008F55A4" w:rsidRDefault="00D67DA8" w:rsidP="00875D9E">
      <w:pPr>
        <w:spacing w:before="120" w:after="120"/>
        <w:ind w:firstLine="720"/>
        <w:jc w:val="both"/>
        <w:rPr>
          <w:lang w:val="af-ZA"/>
        </w:rPr>
      </w:pPr>
      <w:r>
        <w:rPr>
          <w:lang w:val="af-ZA"/>
        </w:rPr>
        <w:t>- Nghị định số 27/2022/NĐ-CP ngày 19/4/2022 của Chính phủ quy định cơ chế quản lý, tổ chức thực hiện các chương trình mục tiêu quốc gia;</w:t>
      </w:r>
    </w:p>
    <w:p w:rsidR="008F55A4" w:rsidRDefault="00D67DA8" w:rsidP="00875D9E">
      <w:pPr>
        <w:spacing w:before="120" w:after="120"/>
        <w:ind w:firstLine="720"/>
        <w:jc w:val="both"/>
        <w:rPr>
          <w:lang w:val="af-ZA"/>
        </w:rPr>
      </w:pPr>
      <w:r>
        <w:rPr>
          <w:lang w:val="af-ZA"/>
        </w:rPr>
        <w:t>- Quyết định số 263/QĐ-TTg ngày 22/02/2022 của Thủ tướng Chính phủ phê duyệt Chương trình MTQG xây dựng nông thôn mới giai đoạn 2021-2025;</w:t>
      </w:r>
    </w:p>
    <w:p w:rsidR="008F55A4" w:rsidRDefault="00D67DA8" w:rsidP="00875D9E">
      <w:pPr>
        <w:spacing w:before="120" w:after="120"/>
        <w:ind w:firstLine="720"/>
        <w:jc w:val="both"/>
        <w:rPr>
          <w:lang w:val="af-ZA"/>
        </w:rPr>
      </w:pPr>
      <w:r>
        <w:rPr>
          <w:lang w:val="af-ZA"/>
        </w:rPr>
        <w:t>- Quyết định số 07/2022/QĐ-TTg ngày 25/3/2022 của Thủ tướng Chính phủ quy định nguyên tắc, tiêu chí, định mức phân bổ vốn ngân sách trung ương và tỷ lệ đối ứng của ngân sách địa phương thực hiện Chương trình MTQG xây dựng nông thôn mới giai đoạn 2021-2025;</w:t>
      </w:r>
    </w:p>
    <w:p w:rsidR="007F6236" w:rsidRDefault="00D67DA8" w:rsidP="00875D9E">
      <w:pPr>
        <w:spacing w:before="120" w:after="120"/>
        <w:ind w:firstLine="720"/>
        <w:jc w:val="both"/>
        <w:rPr>
          <w:lang w:val="af-ZA"/>
        </w:rPr>
      </w:pPr>
      <w:r>
        <w:rPr>
          <w:lang w:val="af-ZA"/>
        </w:rPr>
        <w:t>- Nghị quyết số</w:t>
      </w:r>
      <w:r w:rsidR="007F6236">
        <w:rPr>
          <w:lang w:val="af-ZA"/>
        </w:rPr>
        <w:t xml:space="preserve"> 12-TU/NQ ngày 16</w:t>
      </w:r>
      <w:r>
        <w:rPr>
          <w:lang w:val="af-ZA"/>
        </w:rPr>
        <w:t>/1</w:t>
      </w:r>
      <w:r w:rsidR="007F6236">
        <w:rPr>
          <w:lang w:val="af-ZA"/>
        </w:rPr>
        <w:t>2</w:t>
      </w:r>
      <w:r>
        <w:rPr>
          <w:lang w:val="af-ZA"/>
        </w:rPr>
        <w:t xml:space="preserve">/2021 của Tỉnh ủy </w:t>
      </w:r>
      <w:r w:rsidR="007F6236">
        <w:rPr>
          <w:lang w:val="af-ZA"/>
        </w:rPr>
        <w:t>về</w:t>
      </w:r>
      <w:r>
        <w:rPr>
          <w:lang w:val="af-ZA"/>
        </w:rPr>
        <w:t xml:space="preserve"> xây dựng nông thôn mới giai đoạ</w:t>
      </w:r>
      <w:r w:rsidR="007F6236">
        <w:rPr>
          <w:lang w:val="af-ZA"/>
        </w:rPr>
        <w:t>n 2021-2025.</w:t>
      </w:r>
    </w:p>
    <w:p w:rsidR="008F55A4" w:rsidRDefault="00D67DA8" w:rsidP="00875D9E">
      <w:pPr>
        <w:spacing w:before="120" w:after="120"/>
        <w:ind w:firstLine="720"/>
        <w:jc w:val="both"/>
        <w:rPr>
          <w:b/>
          <w:lang w:val="af-ZA"/>
        </w:rPr>
      </w:pPr>
      <w:r>
        <w:rPr>
          <w:b/>
          <w:lang w:val="af-ZA"/>
        </w:rPr>
        <w:t>2. Sự cần thiết xây dựng Nghị quyết</w:t>
      </w:r>
    </w:p>
    <w:p w:rsidR="009A246A" w:rsidRDefault="00D67DA8" w:rsidP="00875D9E">
      <w:pPr>
        <w:spacing w:before="120" w:after="120"/>
        <w:ind w:firstLine="720"/>
        <w:jc w:val="both"/>
        <w:rPr>
          <w:spacing w:val="2"/>
          <w:lang w:val="af-ZA"/>
        </w:rPr>
      </w:pPr>
      <w:r>
        <w:rPr>
          <w:spacing w:val="2"/>
          <w:lang w:val="af-ZA"/>
        </w:rPr>
        <w:t xml:space="preserve">Giai đoạn 2021-2025 với định hướng tiếp tục thực hiện xây dựng nông thôn mới ngày càng bền vững, toàn diện, đi vào chiều sâu, chất lượng. Các địa phương trên địa bàn tỉnh đã xác định xây dựng nông thôn mới là </w:t>
      </w:r>
      <w:r w:rsidR="004E3519">
        <w:rPr>
          <w:spacing w:val="2"/>
          <w:lang w:val="af-ZA"/>
        </w:rPr>
        <w:t xml:space="preserve">nhiệm vụ </w:t>
      </w:r>
      <w:r>
        <w:rPr>
          <w:spacing w:val="2"/>
          <w:lang w:val="af-ZA"/>
        </w:rPr>
        <w:t xml:space="preserve">giải pháp </w:t>
      </w:r>
      <w:r w:rsidR="004E3519">
        <w:rPr>
          <w:spacing w:val="2"/>
          <w:lang w:val="af-ZA"/>
        </w:rPr>
        <w:t xml:space="preserve">trọng tâm, </w:t>
      </w:r>
      <w:r>
        <w:rPr>
          <w:spacing w:val="2"/>
          <w:lang w:val="af-ZA"/>
        </w:rPr>
        <w:t>then chốt để phát triển kinh tế - xã hội ở nông thôn; các mục tiêu và nhiệm vụ trọng tâm về xây dựng nông thôn mới đã được đưa vào Nghị quyết Đại hội Đảng bộ</w:t>
      </w:r>
      <w:r w:rsidR="0085485F">
        <w:rPr>
          <w:spacing w:val="2"/>
          <w:lang w:val="af-ZA"/>
        </w:rPr>
        <w:t>, Nghị quyết Hội đồng nhân dân</w:t>
      </w:r>
      <w:r w:rsidRPr="001A2592">
        <w:rPr>
          <w:spacing w:val="2"/>
          <w:lang w:val="af-ZA"/>
        </w:rPr>
        <w:t xml:space="preserve"> </w:t>
      </w:r>
      <w:r>
        <w:rPr>
          <w:spacing w:val="2"/>
          <w:lang w:val="af-ZA"/>
        </w:rPr>
        <w:t>các cấp giai đoạn 2021-2025 để tập trung chỉ đạo thực hiện; trong đó, Nghị quyết số</w:t>
      </w:r>
      <w:r w:rsidR="00474296">
        <w:rPr>
          <w:spacing w:val="2"/>
          <w:lang w:val="af-ZA"/>
        </w:rPr>
        <w:t xml:space="preserve"> 12-TU/NQ ngày 16/12</w:t>
      </w:r>
      <w:r>
        <w:rPr>
          <w:spacing w:val="2"/>
          <w:lang w:val="af-ZA"/>
        </w:rPr>
        <w:t>/2021 của Tỉnh ủy đã đề ra mục tiêu đến năm 2025</w:t>
      </w:r>
      <w:r w:rsidR="009A246A">
        <w:rPr>
          <w:spacing w:val="2"/>
          <w:lang w:val="af-ZA"/>
        </w:rPr>
        <w:t xml:space="preserve"> có ít nhất</w:t>
      </w:r>
      <w:r>
        <w:rPr>
          <w:spacing w:val="2"/>
          <w:lang w:val="af-ZA"/>
        </w:rPr>
        <w:t xml:space="preserve"> </w:t>
      </w:r>
      <w:r w:rsidR="00D71348">
        <w:rPr>
          <w:spacing w:val="2"/>
          <w:lang w:val="af-ZA"/>
        </w:rPr>
        <w:t xml:space="preserve">43 xã </w:t>
      </w:r>
      <w:r>
        <w:rPr>
          <w:spacing w:val="2"/>
          <w:lang w:val="af-ZA"/>
        </w:rPr>
        <w:t xml:space="preserve"> đạt chuẩn nông thôn mớ</w:t>
      </w:r>
      <w:r w:rsidR="009A246A">
        <w:rPr>
          <w:spacing w:val="2"/>
          <w:lang w:val="af-ZA"/>
        </w:rPr>
        <w:t>i (</w:t>
      </w:r>
      <w:r w:rsidR="00D71348">
        <w:rPr>
          <w:spacing w:val="2"/>
          <w:lang w:val="af-ZA"/>
        </w:rPr>
        <w:t xml:space="preserve">trong đó có </w:t>
      </w:r>
      <w:r w:rsidR="009A246A">
        <w:rPr>
          <w:spacing w:val="2"/>
          <w:lang w:val="af-ZA"/>
        </w:rPr>
        <w:t xml:space="preserve">ít nhất </w:t>
      </w:r>
      <w:r w:rsidR="00D71348">
        <w:rPr>
          <w:spacing w:val="2"/>
          <w:lang w:val="af-ZA"/>
        </w:rPr>
        <w:t>12</w:t>
      </w:r>
      <w:r>
        <w:rPr>
          <w:spacing w:val="2"/>
          <w:lang w:val="af-ZA"/>
        </w:rPr>
        <w:t xml:space="preserve"> xã </w:t>
      </w:r>
      <w:r w:rsidR="00D71348">
        <w:rPr>
          <w:spacing w:val="2"/>
          <w:lang w:val="af-ZA"/>
        </w:rPr>
        <w:t xml:space="preserve">đạt chuẩn nông thôn mới nâng cao và </w:t>
      </w:r>
      <w:r w:rsidR="009A246A">
        <w:rPr>
          <w:spacing w:val="2"/>
          <w:lang w:val="af-ZA"/>
        </w:rPr>
        <w:t xml:space="preserve">ít nhất </w:t>
      </w:r>
      <w:r w:rsidR="00D71348">
        <w:rPr>
          <w:spacing w:val="2"/>
          <w:lang w:val="af-ZA"/>
        </w:rPr>
        <w:t>03 xã đạt chuẩn nông thôn mới kiểu mẫu</w:t>
      </w:r>
      <w:r w:rsidR="009A246A">
        <w:rPr>
          <w:spacing w:val="2"/>
          <w:lang w:val="af-ZA"/>
        </w:rPr>
        <w:t>)</w:t>
      </w:r>
      <w:r>
        <w:rPr>
          <w:spacing w:val="2"/>
          <w:lang w:val="af-ZA"/>
        </w:rPr>
        <w:t xml:space="preserve">; </w:t>
      </w:r>
      <w:r w:rsidR="009A246A">
        <w:rPr>
          <w:spacing w:val="2"/>
          <w:lang w:val="af-ZA"/>
        </w:rPr>
        <w:t>bình quân toàn tỉnh đạt từ 17,2 tiêu chí nông thôn mới/xã và</w:t>
      </w:r>
      <w:r>
        <w:rPr>
          <w:spacing w:val="2"/>
          <w:lang w:val="af-ZA"/>
        </w:rPr>
        <w:t xml:space="preserve"> không còn xã đạt dưới 1</w:t>
      </w:r>
      <w:r w:rsidR="00D71348">
        <w:rPr>
          <w:spacing w:val="2"/>
          <w:lang w:val="af-ZA"/>
        </w:rPr>
        <w:t>5</w:t>
      </w:r>
      <w:r>
        <w:rPr>
          <w:spacing w:val="2"/>
          <w:lang w:val="af-ZA"/>
        </w:rPr>
        <w:t xml:space="preserve"> tiêu chí; </w:t>
      </w:r>
      <w:r w:rsidR="009A246A">
        <w:rPr>
          <w:spacing w:val="2"/>
          <w:lang w:val="af-ZA"/>
        </w:rPr>
        <w:t>phấn đấu có thêm ít nhất 02 huyện đạt chuẩn nông thôn mớ</w:t>
      </w:r>
      <w:r w:rsidR="00D0632D">
        <w:rPr>
          <w:spacing w:val="2"/>
          <w:lang w:val="af-ZA"/>
        </w:rPr>
        <w:t>i (</w:t>
      </w:r>
      <w:r w:rsidR="009A246A">
        <w:rPr>
          <w:spacing w:val="2"/>
          <w:lang w:val="af-ZA"/>
        </w:rPr>
        <w:t xml:space="preserve">đồng thời giao chỉ tiêu cụ thể cho 03 huyện thi đua phấn đấu đạt chuẩn là </w:t>
      </w:r>
      <w:r w:rsidR="00692997">
        <w:rPr>
          <w:spacing w:val="2"/>
          <w:lang w:val="af-ZA"/>
        </w:rPr>
        <w:t xml:space="preserve">huyện </w:t>
      </w:r>
      <w:r w:rsidR="009A246A">
        <w:rPr>
          <w:spacing w:val="2"/>
          <w:lang w:val="af-ZA"/>
        </w:rPr>
        <w:t xml:space="preserve">Cư Jút, </w:t>
      </w:r>
      <w:r w:rsidR="00692997">
        <w:rPr>
          <w:spacing w:val="2"/>
          <w:lang w:val="af-ZA"/>
        </w:rPr>
        <w:t xml:space="preserve">huyện </w:t>
      </w:r>
      <w:r w:rsidR="009A246A">
        <w:rPr>
          <w:spacing w:val="2"/>
          <w:lang w:val="af-ZA"/>
        </w:rPr>
        <w:t>Đắk R’lấp và</w:t>
      </w:r>
      <w:r w:rsidR="00692997">
        <w:rPr>
          <w:spacing w:val="2"/>
          <w:lang w:val="af-ZA"/>
        </w:rPr>
        <w:t xml:space="preserve"> huyện</w:t>
      </w:r>
      <w:r w:rsidR="009A246A">
        <w:rPr>
          <w:spacing w:val="2"/>
          <w:lang w:val="af-ZA"/>
        </w:rPr>
        <w:t xml:space="preserve"> Đắk Mil)</w:t>
      </w:r>
      <w:r w:rsidR="00692997">
        <w:rPr>
          <w:spacing w:val="2"/>
          <w:lang w:val="af-ZA"/>
        </w:rPr>
        <w:t>.</w:t>
      </w:r>
      <w:r w:rsidR="009A246A">
        <w:rPr>
          <w:spacing w:val="2"/>
          <w:lang w:val="af-ZA"/>
        </w:rPr>
        <w:t xml:space="preserve"> </w:t>
      </w:r>
    </w:p>
    <w:p w:rsidR="008F55A4" w:rsidRDefault="00D67DA8" w:rsidP="00875D9E">
      <w:pPr>
        <w:spacing w:before="120" w:after="120"/>
        <w:ind w:firstLine="720"/>
        <w:jc w:val="both"/>
        <w:rPr>
          <w:lang w:val="af-ZA"/>
        </w:rPr>
      </w:pPr>
      <w:r>
        <w:rPr>
          <w:lang w:val="af-ZA"/>
        </w:rPr>
        <w:t>Thực hiện Nghị quyết số 25/2021/QH15 ngày 28/7/2021 của Quốc hội phê duyệt chủ trương đầu tư Chương trình mục tiêu quốc gia xây dựng nông thôn mới giai đoạn 2021-2025, Quyết định số 263/QĐ-TTg ngày 22/02/2022 của Thủ tướng Chính phủ phê duyệt Chương trình mục tiêu quốc gia xây dựng nông thôn mới giai đoạn 2021-2025, Quyết định số 07/2022/QĐ-TTg ngày 25/3/2022 của Thủ tướng Chính phủ quy định nguyên tắc, tiêu chí định mức phân bổ vốn ngân sách Trung ương và tỷ lệ đối ứng của ngân sách địa phương thực hiện Chương trình MTQG xây dựng nông thôn mới giai đoạn 2021-2025, Nghị định số 27/2022/NĐ-CP ngày 19/4/2022 của Chính phủ quy định cơ chế quản lý, tổ chức thực hiện các chương trình mục tiêu quốc gia, trong đó giao UBND tỉnh trình HĐND tỉnh quyết định các nội dung sau:</w:t>
      </w:r>
    </w:p>
    <w:p w:rsidR="008F55A4" w:rsidRPr="002F45A1" w:rsidRDefault="00D67DA8" w:rsidP="00875D9E">
      <w:pPr>
        <w:spacing w:before="120" w:after="120"/>
        <w:ind w:firstLine="720"/>
        <w:jc w:val="both"/>
        <w:rPr>
          <w:i/>
          <w:lang w:val="af-ZA"/>
        </w:rPr>
      </w:pPr>
      <w:r>
        <w:rPr>
          <w:lang w:val="af-ZA"/>
        </w:rPr>
        <w:lastRenderedPageBreak/>
        <w:t xml:space="preserve">- Tại điểm d khoản 4 Điều 1 Nghị quyết số 25/2021/QH15 ngày 28/7/2021 của Quốc hội </w:t>
      </w:r>
      <w:r w:rsidRPr="001A2592">
        <w:rPr>
          <w:lang w:val="af-ZA"/>
        </w:rPr>
        <w:t>p</w:t>
      </w:r>
      <w:r>
        <w:rPr>
          <w:lang w:val="af-ZA"/>
        </w:rPr>
        <w:t xml:space="preserve">hê duyệt chủ trương đầu tư Chương trình mục tiêu quốc gia xây dựng nông thôn mới giai đoạn 2021 - 2025 </w:t>
      </w:r>
      <w:r w:rsidRPr="001A2592">
        <w:rPr>
          <w:lang w:val="af-ZA"/>
        </w:rPr>
        <w:t>quy định</w:t>
      </w:r>
      <w:r>
        <w:rPr>
          <w:lang w:val="af-ZA"/>
        </w:rPr>
        <w:t>:</w:t>
      </w:r>
      <w:r w:rsidRPr="001A2592">
        <w:rPr>
          <w:lang w:val="af-ZA"/>
        </w:rPr>
        <w:t xml:space="preserve"> </w:t>
      </w:r>
      <w:r w:rsidR="002F45A1" w:rsidRPr="002F45A1">
        <w:rPr>
          <w:i/>
          <w:lang w:val="af-ZA"/>
        </w:rPr>
        <w:t>“</w:t>
      </w:r>
      <w:r w:rsidRPr="002F45A1">
        <w:rPr>
          <w:i/>
          <w:lang w:val="af-ZA"/>
        </w:rPr>
        <w:t xml:space="preserve">Căn cứ tổng mức vốn ngân sách trung ương hỗ trợ, cùng với nguồn vốn ngân sách địa phương, Hội đồng nhân dân cấp tỉnh quyết định phân bổ, bảo đảm đồng bộ, không chồng chéo, trùng lặp với Chương trình mục tiêu quốc gia giảm nghèo bền vững giai đoạn 2021 - 2025 và Chương trình mục tiêu quốc gia phát triển kinh tế - xã hội vùng đồng bào dân tộc thiểu số và miền núi giai đoạn 2021 </w:t>
      </w:r>
      <w:r w:rsidR="00E9667F" w:rsidRPr="002F45A1">
        <w:rPr>
          <w:i/>
          <w:lang w:val="af-ZA"/>
        </w:rPr>
        <w:t>–</w:t>
      </w:r>
      <w:r w:rsidRPr="002F45A1">
        <w:rPr>
          <w:i/>
          <w:lang w:val="af-ZA"/>
        </w:rPr>
        <w:t xml:space="preserve"> 2030</w:t>
      </w:r>
      <w:r w:rsidR="002F45A1" w:rsidRPr="002F45A1">
        <w:rPr>
          <w:i/>
          <w:lang w:val="af-ZA"/>
        </w:rPr>
        <w:t>”</w:t>
      </w:r>
      <w:r w:rsidR="00E9667F" w:rsidRPr="002F45A1">
        <w:rPr>
          <w:i/>
          <w:lang w:val="af-ZA"/>
        </w:rPr>
        <w:t>;</w:t>
      </w:r>
    </w:p>
    <w:p w:rsidR="008F55A4" w:rsidRDefault="00D67DA8" w:rsidP="00875D9E">
      <w:pPr>
        <w:spacing w:before="120" w:after="120"/>
        <w:ind w:firstLine="720"/>
        <w:jc w:val="both"/>
        <w:rPr>
          <w:lang w:val="af-ZA"/>
        </w:rPr>
      </w:pPr>
      <w:r>
        <w:rPr>
          <w:lang w:val="af-ZA"/>
        </w:rPr>
        <w:t>- Tại điểm b khoản 1 Mục V Quyết định số 263/QĐ-TTg ngày 22/02/2022 của Thủ tướng Chính phủ</w:t>
      </w:r>
      <w:r w:rsidRPr="001A2592">
        <w:rPr>
          <w:lang w:val="af-ZA"/>
        </w:rPr>
        <w:t xml:space="preserve"> </w:t>
      </w:r>
      <w:r>
        <w:rPr>
          <w:lang w:val="af-ZA"/>
        </w:rPr>
        <w:t>quy định:</w:t>
      </w:r>
    </w:p>
    <w:p w:rsidR="008F55A4" w:rsidRPr="002F45A1" w:rsidRDefault="002F45A1" w:rsidP="00875D9E">
      <w:pPr>
        <w:spacing w:before="120" w:after="120"/>
        <w:ind w:firstLine="720"/>
        <w:jc w:val="both"/>
        <w:rPr>
          <w:i/>
          <w:lang w:val="af-ZA"/>
        </w:rPr>
      </w:pPr>
      <w:r w:rsidRPr="002F45A1">
        <w:rPr>
          <w:i/>
          <w:lang w:val="af-ZA"/>
        </w:rPr>
        <w:t>“</w:t>
      </w:r>
      <w:r w:rsidR="00D67DA8" w:rsidRPr="002F45A1">
        <w:rPr>
          <w:i/>
          <w:lang w:val="af-ZA"/>
        </w:rPr>
        <w:t>+ Đối với Hỗ trợ huyện phấn đấu đạt chuẩn nông thôn mới: Ngân sách Trung ương hỗ trợ tối đa cho một công trình, dự án không quá 70% đối với các huyện miền núi, không quá 50% đối với các huyện còn lại. Căn cứ kế hoạch vốn trung hạn giai đoạn 2021-2025 đã được cấp có thẩm quyền phê duyệt, điều kiện thực tế của các địa phương và nhu cầu hỗ trợ, Hội đồng nhân dân cấp tỉnh quyết định mức hỗ trợ từ ngân sách nhà nước cho từng nội dung, công việc cụ thể;</w:t>
      </w:r>
    </w:p>
    <w:p w:rsidR="008F55A4" w:rsidRPr="002F45A1" w:rsidRDefault="00D67DA8" w:rsidP="00875D9E">
      <w:pPr>
        <w:spacing w:before="120" w:after="120"/>
        <w:ind w:firstLine="720"/>
        <w:jc w:val="both"/>
        <w:rPr>
          <w:i/>
          <w:lang w:val="af-ZA"/>
        </w:rPr>
      </w:pPr>
      <w:r w:rsidRPr="002F45A1">
        <w:rPr>
          <w:i/>
          <w:lang w:val="af-ZA"/>
        </w:rPr>
        <w:t>+ Đối với cấp xã: Các xã thuộc địa bàn vùng đồng bào dân tộc thiểu số, các huyện nghèo: Kinh phí thực hiện Chương trình chỉ hỗ trợ những nội dung không thuộc đối tượng, nội dung hỗ trợ của chương trình MTQG phát triển kinh tế xã- hội vùng đồng bào dân tộc thiểu số và miền núi, Chương trình MTQG giảm nghèo bền vững để thực hiện. Các xã còn lại, căn cứ kế hoạch vốn trung hạn giai đoạn 2021-2025 đã được cấp có thẩm quyền phê duyệt, điều kiện thực tế của các địa phương và nhu cầu hỗ trợ, Hội đồng nhân dân cấp tỉnh quyết định mức hỗ trợ từ ngân sách nhà nước cho từng nội dung, công việc cụ thể</w:t>
      </w:r>
      <w:r w:rsidR="002F45A1" w:rsidRPr="002F45A1">
        <w:rPr>
          <w:i/>
          <w:lang w:val="af-ZA"/>
        </w:rPr>
        <w:t>”</w:t>
      </w:r>
      <w:r w:rsidRPr="002F45A1">
        <w:rPr>
          <w:i/>
          <w:lang w:val="af-ZA"/>
        </w:rPr>
        <w:t>.</w:t>
      </w:r>
    </w:p>
    <w:p w:rsidR="008F55A4" w:rsidRDefault="00D67DA8" w:rsidP="00875D9E">
      <w:pPr>
        <w:spacing w:before="120" w:after="120"/>
        <w:ind w:firstLine="720"/>
        <w:jc w:val="both"/>
        <w:rPr>
          <w:lang w:val="af-ZA"/>
        </w:rPr>
      </w:pPr>
      <w:r>
        <w:rPr>
          <w:lang w:val="af-ZA"/>
        </w:rPr>
        <w:t>- Tại điểm a khoản 2 Điều 6 Quyết định số 07/2022/QĐ-TTg ngày 25/3/2022 của Thủ tướng Chính phủ</w:t>
      </w:r>
      <w:r w:rsidRPr="001A2592">
        <w:rPr>
          <w:lang w:val="af-ZA"/>
        </w:rPr>
        <w:t xml:space="preserve"> quy định</w:t>
      </w:r>
      <w:r>
        <w:rPr>
          <w:lang w:val="af-ZA"/>
        </w:rPr>
        <w:t>:</w:t>
      </w:r>
      <w:r w:rsidRPr="001A2592">
        <w:rPr>
          <w:lang w:val="af-ZA"/>
        </w:rPr>
        <w:t xml:space="preserve"> </w:t>
      </w:r>
      <w:r w:rsidR="002F45A1" w:rsidRPr="002F45A1">
        <w:rPr>
          <w:i/>
          <w:lang w:val="af-ZA"/>
        </w:rPr>
        <w:t>“</w:t>
      </w:r>
      <w:r w:rsidRPr="002F45A1">
        <w:rPr>
          <w:i/>
          <w:lang w:val="af-ZA"/>
        </w:rPr>
        <w:t>Đối với kế hoạch vốn đầu tư phát triển: Căn cứ vào mục tiêu phấn đấu thực hiện Chương trình đến năm 2025 và điều kiện thực tế, các tỉnh xây dựng nguyên tắc, tiêu chí, định mức phân bổ nguồn vốn cho các huyện, xã bảo đảm tổng mức vốn đầu tư phát triển phân bổ cho các xã, huyện trong cả giai đoạn 2021 - 2025 được thực hiện theo các nguyên tắc ưu tiên hỗ trợ quy định tại khoản 3 Điều 3 của Quyết định này; bố trí vốn thực hiện các chương trình chuyên đề; Chương trình vốn vay ADB (nếu có); hỗ trợ thực hiện Chương trình hỗ trợ phát triển kinh tế tập thể, hợp tác xã giai đoạn 2021 - 2025 đã được phê duyệt tại Quyết định số 1804/QĐ-TTg ngày 13 tháng 11 năm 2020 của Thủ tướng Chính phủ; Đề án lựa chọn, hoàn thiện, nhân rộng mô hình hợp tác xã kiểu mới hiệu quả tại các địa phương trên cả nước giai đoạn 2021 - 2025 đã được phê duyệt tại Quyết định số 167/QĐ-TTg ngày 03 tháng 02 năm 2021 của Thủ tướng Chính phủ</w:t>
      </w:r>
      <w:r w:rsidR="002F45A1" w:rsidRPr="002F45A1">
        <w:rPr>
          <w:i/>
          <w:lang w:val="af-ZA"/>
        </w:rPr>
        <w:t>”</w:t>
      </w:r>
      <w:r w:rsidRPr="002F45A1">
        <w:rPr>
          <w:i/>
          <w:lang w:val="af-ZA"/>
        </w:rPr>
        <w:t>.</w:t>
      </w:r>
    </w:p>
    <w:p w:rsidR="008F55A4" w:rsidRDefault="00D67DA8" w:rsidP="00875D9E">
      <w:pPr>
        <w:spacing w:before="120" w:after="120"/>
        <w:ind w:firstLine="720"/>
        <w:jc w:val="both"/>
        <w:rPr>
          <w:i/>
          <w:lang w:val="af-ZA"/>
        </w:rPr>
      </w:pPr>
      <w:r>
        <w:rPr>
          <w:lang w:val="af-ZA"/>
        </w:rPr>
        <w:t>- Tại khoản 1 Điều 40 Nghị định số 27/2022/NĐ-CP ngày 19/4/2022 của Chính phủ</w:t>
      </w:r>
      <w:r w:rsidRPr="001A2592">
        <w:rPr>
          <w:lang w:val="af-ZA"/>
        </w:rPr>
        <w:t xml:space="preserve"> quy định</w:t>
      </w:r>
      <w:r>
        <w:rPr>
          <w:lang w:val="af-ZA"/>
        </w:rPr>
        <w:t>:</w:t>
      </w:r>
      <w:r w:rsidRPr="001A2592">
        <w:rPr>
          <w:lang w:val="af-ZA"/>
        </w:rPr>
        <w:t xml:space="preserve"> </w:t>
      </w:r>
      <w:r w:rsidR="002F45A1" w:rsidRPr="002F45A1">
        <w:rPr>
          <w:i/>
          <w:lang w:val="af-ZA"/>
        </w:rPr>
        <w:t>“</w:t>
      </w:r>
      <w:r w:rsidRPr="002F45A1">
        <w:rPr>
          <w:i/>
          <w:lang w:val="af-ZA"/>
        </w:rPr>
        <w:t xml:space="preserve">Trách nhiệm của UBND tỉnh xây dựng, trình HĐND cấp </w:t>
      </w:r>
      <w:r w:rsidRPr="002F45A1">
        <w:rPr>
          <w:i/>
          <w:lang w:val="af-ZA"/>
        </w:rPr>
        <w:lastRenderedPageBreak/>
        <w:t>tỉnh quyết định mức vốn đối ứng từ ngân sách địa phương; nguyên tắc, tiêu chí, định mức phân bổ vốn ngân sách nhà nước thực hiện các chương trình mục tiêu quốc gia tại địa phương</w:t>
      </w:r>
      <w:r w:rsidR="002F45A1" w:rsidRPr="002F45A1">
        <w:rPr>
          <w:i/>
          <w:lang w:val="af-ZA"/>
        </w:rPr>
        <w:t>”</w:t>
      </w:r>
      <w:r w:rsidRPr="002F45A1">
        <w:rPr>
          <w:i/>
          <w:lang w:val="af-ZA"/>
        </w:rPr>
        <w:t>.</w:t>
      </w:r>
    </w:p>
    <w:p w:rsidR="002F45A1" w:rsidRPr="000B6BBD" w:rsidRDefault="002F45A1" w:rsidP="00875D9E">
      <w:pPr>
        <w:spacing w:before="120" w:after="120"/>
        <w:ind w:firstLine="720"/>
        <w:jc w:val="both"/>
        <w:rPr>
          <w:lang w:val="af-ZA"/>
        </w:rPr>
      </w:pPr>
      <w:r w:rsidRPr="000B6BBD">
        <w:rPr>
          <w:lang w:val="af-ZA"/>
        </w:rPr>
        <w:t xml:space="preserve">- </w:t>
      </w:r>
      <w:r w:rsidR="000B6BBD" w:rsidRPr="000B6BBD">
        <w:rPr>
          <w:lang w:val="af-ZA"/>
        </w:rPr>
        <w:t xml:space="preserve">Nghị quyết số 12-NQ/TU ngày 16/12/2021 của Tỉnh ủy, về xây dựng nông thôn mới giai đoạn 2021-2025, có </w:t>
      </w:r>
      <w:r w:rsidR="00190828">
        <w:rPr>
          <w:lang w:val="af-ZA"/>
        </w:rPr>
        <w:t xml:space="preserve">lãnh </w:t>
      </w:r>
      <w:r w:rsidR="000B6BBD" w:rsidRPr="000B6BBD">
        <w:rPr>
          <w:lang w:val="af-ZA"/>
        </w:rPr>
        <w:t>đạo</w:t>
      </w:r>
      <w:r w:rsidR="00190828">
        <w:rPr>
          <w:lang w:val="af-ZA"/>
        </w:rPr>
        <w:t xml:space="preserve"> một số nội dung</w:t>
      </w:r>
      <w:r w:rsidR="000B6BBD" w:rsidRPr="000B6BBD">
        <w:rPr>
          <w:lang w:val="af-ZA"/>
        </w:rPr>
        <w:t>:</w:t>
      </w:r>
    </w:p>
    <w:p w:rsidR="000B6BBD" w:rsidRDefault="000B6BBD" w:rsidP="00875D9E">
      <w:pPr>
        <w:spacing w:before="120" w:after="120"/>
        <w:ind w:firstLine="720"/>
        <w:jc w:val="both"/>
        <w:rPr>
          <w:i/>
          <w:lang w:val="af-ZA"/>
        </w:rPr>
      </w:pPr>
      <w:r w:rsidRPr="000B6BBD">
        <w:rPr>
          <w:lang w:val="af-ZA"/>
        </w:rPr>
        <w:t>+ Tại tiểu mục 3, Mục III về nhiệm vụ và giải pháp:</w:t>
      </w:r>
      <w:r>
        <w:rPr>
          <w:i/>
          <w:lang w:val="af-ZA"/>
        </w:rPr>
        <w:t xml:space="preserve"> “Tập trung huy động tối đa nguồn lực ngân sách hỗ trợ trực tiếp chương trình (Trung ương, tỉnh, huyện, xã ), hằng năm cân đối ngân sách địa phương bố trí đáp ứng yêu cầu, quy định về tỷ lệ vốn đối ứng so với nguồn ngân sách Trung ương hỗ trợ;..”</w:t>
      </w:r>
    </w:p>
    <w:p w:rsidR="000B6BBD" w:rsidRPr="000B6BBD" w:rsidRDefault="000B6BBD" w:rsidP="00875D9E">
      <w:pPr>
        <w:spacing w:before="120" w:after="120"/>
        <w:ind w:firstLine="720"/>
        <w:jc w:val="both"/>
        <w:rPr>
          <w:lang w:val="af-ZA"/>
        </w:rPr>
      </w:pPr>
      <w:r>
        <w:rPr>
          <w:lang w:val="af-ZA"/>
        </w:rPr>
        <w:t xml:space="preserve">+ Tại tiểu mục 2, Mục IV về tổ chức thực hiện: </w:t>
      </w:r>
      <w:r w:rsidRPr="000B6BBD">
        <w:rPr>
          <w:i/>
          <w:lang w:val="af-ZA"/>
        </w:rPr>
        <w:t>“Đảng đoàn Hội đồng nhân dân tỉnh lãnh đạo HĐND tỉnh, Ban cán sự đảng UBND tỉnh lãnh đạo UBND tỉnh chỉ đạo triển khai xây dựng và thực hiện bằng kế hoạch, chương trình hành động, các cơ chế chính sách, đề án, dự án phù hợp với tình hình thực tế, bảo đảm tính khả thi và đạt các mục tiêu đề ra”</w:t>
      </w:r>
      <w:r w:rsidR="00AF7F45">
        <w:rPr>
          <w:i/>
          <w:lang w:val="af-ZA"/>
        </w:rPr>
        <w:t>.</w:t>
      </w:r>
    </w:p>
    <w:p w:rsidR="00C67807" w:rsidRPr="00656D5F" w:rsidRDefault="00D67DA8" w:rsidP="00656D5F">
      <w:pPr>
        <w:spacing w:before="120" w:after="120"/>
        <w:ind w:firstLine="720"/>
        <w:jc w:val="both"/>
        <w:rPr>
          <w:spacing w:val="2"/>
          <w:lang w:val="af-ZA"/>
        </w:rPr>
      </w:pPr>
      <w:r w:rsidRPr="00656D5F">
        <w:rPr>
          <w:spacing w:val="2"/>
          <w:lang w:val="af-ZA"/>
        </w:rPr>
        <w:t xml:space="preserve">Từ những lý do nêu trên, UBND tỉnh kính trình HĐND tỉnh xem xét, ban hành Nghị quyết </w:t>
      </w:r>
      <w:r w:rsidR="00656D5F" w:rsidRPr="00656D5F">
        <w:rPr>
          <w:iCs/>
          <w:spacing w:val="2"/>
          <w:lang w:val="af-ZA"/>
        </w:rPr>
        <w:t>Quy định n</w:t>
      </w:r>
      <w:r w:rsidR="00656D5F" w:rsidRPr="00656D5F">
        <w:rPr>
          <w:spacing w:val="2"/>
          <w:lang w:val="af-ZA"/>
        </w:rPr>
        <w:t>guyên tắc, tiêu chí, định mức phân bổ vốn ngân sách nhà nước, tỷ lệ vốn đối ứng ngân sách địa phương và cơ chế hỗ trợ thực hiện Chương trình mục tiêu quốc gia xây dựng nông thôn mới giai đoạn 2021-2025 trên địa bàn tỉnh Đắk Nông</w:t>
      </w:r>
      <w:r w:rsidRPr="00656D5F">
        <w:rPr>
          <w:spacing w:val="2"/>
          <w:lang w:val="af-ZA"/>
        </w:rPr>
        <w:t>, làm cơ sở cho các đơn vị, địa phương triển khai thực hiện, phấn đấu hoàn thành các mục tiêu, chỉ tiêu nông thôn mới đã đề ra.</w:t>
      </w:r>
    </w:p>
    <w:p w:rsidR="00C67807" w:rsidRDefault="00D67DA8" w:rsidP="00C67807">
      <w:pPr>
        <w:spacing w:before="120" w:after="120"/>
        <w:ind w:firstLine="720"/>
        <w:jc w:val="both"/>
        <w:rPr>
          <w:lang w:val="af-ZA"/>
        </w:rPr>
      </w:pPr>
      <w:r>
        <w:rPr>
          <w:b/>
          <w:sz w:val="26"/>
          <w:szCs w:val="26"/>
          <w:lang w:val="af-ZA"/>
        </w:rPr>
        <w:t>II. MỤC ĐÍCH, QUAN ĐIỂM XÂY DỰNG DỰ THẢO VĂN BẢN</w:t>
      </w:r>
    </w:p>
    <w:p w:rsidR="008F55A4" w:rsidRPr="00C67807" w:rsidRDefault="00D67DA8" w:rsidP="00C67807">
      <w:pPr>
        <w:spacing w:before="120" w:after="120"/>
        <w:ind w:firstLine="720"/>
        <w:jc w:val="both"/>
        <w:rPr>
          <w:lang w:val="af-ZA"/>
        </w:rPr>
      </w:pPr>
      <w:r>
        <w:rPr>
          <w:b/>
          <w:lang w:val="af-ZA"/>
        </w:rPr>
        <w:t>1. Mục đích</w:t>
      </w:r>
    </w:p>
    <w:p w:rsidR="002F45A1" w:rsidRPr="0008122C" w:rsidRDefault="00D67DA8" w:rsidP="002F45A1">
      <w:pPr>
        <w:spacing w:after="120"/>
        <w:ind w:firstLine="720"/>
        <w:jc w:val="both"/>
        <w:rPr>
          <w:lang w:val="af-ZA"/>
        </w:rPr>
      </w:pPr>
      <w:r w:rsidRPr="001A2592">
        <w:rPr>
          <w:lang w:val="af-ZA"/>
        </w:rPr>
        <w:t>Việc x</w:t>
      </w:r>
      <w:r>
        <w:rPr>
          <w:lang w:val="af-ZA"/>
        </w:rPr>
        <w:t xml:space="preserve">ây dựng </w:t>
      </w:r>
      <w:r w:rsidR="00346DBF" w:rsidRPr="00AD432B">
        <w:rPr>
          <w:iCs/>
          <w:lang w:val="af-ZA"/>
        </w:rPr>
        <w:t>Quy định n</w:t>
      </w:r>
      <w:r w:rsidR="00346DBF" w:rsidRPr="00AD432B">
        <w:rPr>
          <w:lang w:val="af-ZA"/>
        </w:rPr>
        <w:t>guyên tắc, tiêu chí, định mức phân bổ vốn ngân sách nhà nước, tỷ lệ vốn đối ứng ngân sách địa phương và cơ chế hỗ trợ thực hiện Chương trình mục tiêu quốc gia xây dựng nông thôn mới giai đoạn 2021-2025 trên địa bàn tỉnh Đắk Nông</w:t>
      </w:r>
      <w:r w:rsidR="00346DBF">
        <w:rPr>
          <w:lang w:val="af-ZA"/>
        </w:rPr>
        <w:t xml:space="preserve"> </w:t>
      </w:r>
      <w:r>
        <w:rPr>
          <w:lang w:val="af-ZA"/>
        </w:rPr>
        <w:t>để là</w:t>
      </w:r>
      <w:r w:rsidRPr="001A2592">
        <w:rPr>
          <w:lang w:val="af-ZA"/>
        </w:rPr>
        <w:t>m</w:t>
      </w:r>
      <w:r>
        <w:rPr>
          <w:lang w:val="af-ZA"/>
        </w:rPr>
        <w:t xml:space="preserve"> </w:t>
      </w:r>
      <w:r w:rsidRPr="001A2592">
        <w:rPr>
          <w:lang w:val="af-ZA"/>
        </w:rPr>
        <w:t>cơ sở</w:t>
      </w:r>
      <w:r>
        <w:rPr>
          <w:lang w:val="af-ZA"/>
        </w:rPr>
        <w:t xml:space="preserve"> cho các cấp, các ngành và đơn vị</w:t>
      </w:r>
      <w:r w:rsidRPr="001A2592">
        <w:rPr>
          <w:lang w:val="af-ZA"/>
        </w:rPr>
        <w:t xml:space="preserve"> liên quan </w:t>
      </w:r>
      <w:r>
        <w:rPr>
          <w:lang w:val="af-ZA"/>
        </w:rPr>
        <w:t xml:space="preserve">lập </w:t>
      </w:r>
      <w:r w:rsidR="002F45A1" w:rsidRPr="0008122C">
        <w:rPr>
          <w:spacing w:val="2"/>
          <w:lang w:val="pt-BR"/>
        </w:rPr>
        <w:t>kế hoạch trung hạ</w:t>
      </w:r>
      <w:r w:rsidR="00FA7EA8">
        <w:rPr>
          <w:spacing w:val="2"/>
          <w:lang w:val="pt-BR"/>
        </w:rPr>
        <w:t xml:space="preserve">n, </w:t>
      </w:r>
      <w:r w:rsidR="002F45A1" w:rsidRPr="0008122C">
        <w:rPr>
          <w:spacing w:val="2"/>
          <w:lang w:val="pt-BR"/>
        </w:rPr>
        <w:t>hằng năm</w:t>
      </w:r>
      <w:r w:rsidR="002F45A1">
        <w:rPr>
          <w:spacing w:val="2"/>
          <w:lang w:val="pt-BR"/>
        </w:rPr>
        <w:t xml:space="preserve"> và thực hiện hỗ trợ</w:t>
      </w:r>
      <w:r w:rsidR="002F45A1" w:rsidRPr="0008122C">
        <w:rPr>
          <w:spacing w:val="2"/>
          <w:lang w:val="pt-BR"/>
        </w:rPr>
        <w:t xml:space="preserve"> </w:t>
      </w:r>
      <w:r w:rsidR="002F45A1">
        <w:rPr>
          <w:spacing w:val="2"/>
          <w:lang w:val="pt-BR"/>
        </w:rPr>
        <w:t xml:space="preserve">các nội dung thuộc Chương trình </w:t>
      </w:r>
      <w:r w:rsidR="002F45A1" w:rsidRPr="0008122C">
        <w:rPr>
          <w:spacing w:val="2"/>
          <w:lang w:val="pt-BR"/>
        </w:rPr>
        <w:t>từ nguồn ngân sách nhà nướ</w:t>
      </w:r>
      <w:r w:rsidR="002F45A1">
        <w:rPr>
          <w:spacing w:val="2"/>
          <w:lang w:val="pt-BR"/>
        </w:rPr>
        <w:t>c.</w:t>
      </w:r>
    </w:p>
    <w:p w:rsidR="008F55A4" w:rsidRDefault="00D67DA8" w:rsidP="00875D9E">
      <w:pPr>
        <w:spacing w:before="120" w:after="120"/>
        <w:ind w:firstLine="720"/>
        <w:jc w:val="both"/>
        <w:rPr>
          <w:b/>
          <w:lang w:val="af-ZA"/>
        </w:rPr>
      </w:pPr>
      <w:r>
        <w:rPr>
          <w:b/>
          <w:lang w:val="af-ZA"/>
        </w:rPr>
        <w:t>2. Quan điểm xây dựng dự thảo văn bản</w:t>
      </w:r>
    </w:p>
    <w:p w:rsidR="008F55A4" w:rsidRPr="001A2592" w:rsidRDefault="00D67DA8" w:rsidP="00875D9E">
      <w:pPr>
        <w:spacing w:before="120" w:after="120"/>
        <w:ind w:firstLine="720"/>
        <w:jc w:val="both"/>
        <w:rPr>
          <w:lang w:val="af-ZA"/>
        </w:rPr>
      </w:pPr>
      <w:r>
        <w:rPr>
          <w:lang w:val="af-ZA"/>
        </w:rPr>
        <w:t>- Việc xây dựng nguyên tắc, tiêu chí định mức phân bổ vốn ngân sách trung ương, vốn đối ứng của ngân sách địa phương và cơ chế hỗ trợ của tỉnh đảm bảo tính hợp hiến, hợp pháp, thống nhất và phù hợp với các quy định hiện hành để tạo khung pháp lý cho việc thực hiện Chương trình</w:t>
      </w:r>
      <w:r w:rsidRPr="001A2592">
        <w:rPr>
          <w:lang w:val="af-ZA"/>
        </w:rPr>
        <w:t>;</w:t>
      </w:r>
    </w:p>
    <w:p w:rsidR="008F55A4" w:rsidRPr="001A2592" w:rsidRDefault="00D67DA8" w:rsidP="00875D9E">
      <w:pPr>
        <w:spacing w:before="120" w:after="120"/>
        <w:ind w:firstLine="720"/>
        <w:jc w:val="both"/>
        <w:rPr>
          <w:lang w:val="af-ZA"/>
        </w:rPr>
      </w:pPr>
      <w:r>
        <w:rPr>
          <w:lang w:val="af-ZA"/>
        </w:rPr>
        <w:t>- Khuyến khích cả hệ thống chính trị và toàn thể nhân dân trên địa bàn tỉnh tham gia xây dựng nông thôn mới, tạo điều kiện chủ động, làm căn cứ pháp lý cho các Sở, ban ngành, địa phương trong triển khai thực hiện Chương trình</w:t>
      </w:r>
      <w:r w:rsidRPr="001A2592">
        <w:rPr>
          <w:lang w:val="af-ZA"/>
        </w:rPr>
        <w:t>;</w:t>
      </w:r>
    </w:p>
    <w:p w:rsidR="008F55A4" w:rsidRDefault="00D67DA8" w:rsidP="00875D9E">
      <w:pPr>
        <w:spacing w:before="120" w:after="120"/>
        <w:ind w:firstLine="720"/>
        <w:jc w:val="both"/>
        <w:rPr>
          <w:lang w:val="af-ZA"/>
        </w:rPr>
      </w:pPr>
      <w:r>
        <w:rPr>
          <w:lang w:val="af-ZA"/>
        </w:rPr>
        <w:t>- Đảm bảo tính khả thi cao trong triển khai thực hiện Chương trình.</w:t>
      </w:r>
    </w:p>
    <w:p w:rsidR="008F55A4" w:rsidRDefault="00D67DA8" w:rsidP="00875D9E">
      <w:pPr>
        <w:spacing w:before="120" w:after="120"/>
        <w:ind w:firstLine="720"/>
        <w:jc w:val="both"/>
        <w:rPr>
          <w:b/>
          <w:sz w:val="26"/>
          <w:szCs w:val="26"/>
          <w:lang w:val="af-ZA"/>
        </w:rPr>
      </w:pPr>
      <w:r>
        <w:rPr>
          <w:b/>
          <w:sz w:val="26"/>
          <w:szCs w:val="26"/>
          <w:lang w:val="af-ZA"/>
        </w:rPr>
        <w:t>III. QUÁ TRÌNH XÂY DỰNG DỰ THẢO VĂN BẢN</w:t>
      </w:r>
    </w:p>
    <w:p w:rsidR="008F55A4" w:rsidRDefault="00D67DA8" w:rsidP="00875D9E">
      <w:pPr>
        <w:spacing w:before="120" w:after="120"/>
        <w:ind w:firstLine="720"/>
        <w:jc w:val="both"/>
        <w:rPr>
          <w:lang w:val="af-ZA"/>
        </w:rPr>
      </w:pPr>
      <w:r>
        <w:rPr>
          <w:lang w:val="af-ZA"/>
        </w:rPr>
        <w:lastRenderedPageBreak/>
        <w:t>Dự thảo Nghị quyết đã được tập trung nghiên cứu, xây dựng; đăng tải trên Cổng thông tin điện tử của tỉnh; lấy ý kiến của Ủy ban MTTQ Việt Nam tỉnh, các Sở, ban</w:t>
      </w:r>
      <w:r w:rsidRPr="001A2592">
        <w:rPr>
          <w:lang w:val="af-ZA"/>
        </w:rPr>
        <w:t>,</w:t>
      </w:r>
      <w:r>
        <w:rPr>
          <w:lang w:val="af-ZA"/>
        </w:rPr>
        <w:t xml:space="preserve"> ngành, đoàn thể cấp tỉnh, UBND các huyện, th</w:t>
      </w:r>
      <w:r w:rsidR="00081AE3">
        <w:rPr>
          <w:lang w:val="af-ZA"/>
        </w:rPr>
        <w:t>ành phố</w:t>
      </w:r>
      <w:r w:rsidR="00AF7F45">
        <w:rPr>
          <w:lang w:val="af-ZA"/>
        </w:rPr>
        <w:t xml:space="preserve"> Gia Nghĩa</w:t>
      </w:r>
      <w:r>
        <w:rPr>
          <w:lang w:val="af-ZA"/>
        </w:rPr>
        <w:t xml:space="preserve"> và đã được tổng hợp hoàn thiện theo đúng quy định Luật Ban hành văn bản quy phạm pháp luật.</w:t>
      </w:r>
    </w:p>
    <w:p w:rsidR="008F55A4" w:rsidRDefault="00D67DA8" w:rsidP="00875D9E">
      <w:pPr>
        <w:spacing w:before="120" w:after="120"/>
        <w:ind w:firstLine="720"/>
        <w:jc w:val="both"/>
        <w:rPr>
          <w:rFonts w:ascii="Times New Roman Bold" w:hAnsi="Times New Roman Bold" w:hint="eastAsia"/>
          <w:b/>
          <w:sz w:val="26"/>
          <w:szCs w:val="26"/>
          <w:lang w:val="af-ZA"/>
        </w:rPr>
      </w:pPr>
      <w:r>
        <w:rPr>
          <w:rFonts w:ascii="Times New Roman Bold" w:hAnsi="Times New Roman Bold"/>
          <w:b/>
          <w:sz w:val="26"/>
          <w:szCs w:val="26"/>
          <w:lang w:val="af-ZA"/>
        </w:rPr>
        <w:t>IV. BỐ CỤC VÀ NỘI DUNG CƠ BẢN CỦA DỰ THẢO VĂN BẢN</w:t>
      </w:r>
    </w:p>
    <w:p w:rsidR="008F55A4" w:rsidRDefault="00D67DA8" w:rsidP="00875D9E">
      <w:pPr>
        <w:spacing w:before="120" w:after="120"/>
        <w:ind w:firstLine="720"/>
        <w:jc w:val="both"/>
        <w:rPr>
          <w:b/>
          <w:lang w:val="af-ZA"/>
        </w:rPr>
      </w:pPr>
      <w:r>
        <w:rPr>
          <w:b/>
          <w:lang w:val="af-ZA"/>
        </w:rPr>
        <w:t>1. Bố cục</w:t>
      </w:r>
    </w:p>
    <w:p w:rsidR="0014719A" w:rsidRDefault="00D67DA8" w:rsidP="00B87F95">
      <w:pPr>
        <w:spacing w:before="120" w:after="120"/>
        <w:ind w:firstLine="720"/>
        <w:jc w:val="both"/>
        <w:rPr>
          <w:lang w:val="af-ZA"/>
        </w:rPr>
      </w:pPr>
      <w:r>
        <w:rPr>
          <w:lang w:val="af-ZA"/>
        </w:rPr>
        <w:t xml:space="preserve">Dự thảo Nghị quyết của HĐND tỉnh </w:t>
      </w:r>
      <w:r w:rsidR="00B87F95" w:rsidRPr="00AD432B">
        <w:rPr>
          <w:iCs/>
          <w:lang w:val="af-ZA"/>
        </w:rPr>
        <w:t>Quy định n</w:t>
      </w:r>
      <w:r w:rsidR="00B87F95" w:rsidRPr="00AD432B">
        <w:rPr>
          <w:lang w:val="af-ZA"/>
        </w:rPr>
        <w:t>guyên tắc, tiêu chí, định mức phân bổ vốn ngân sách nhà nước, tỷ lệ vốn đối ứng ngân sách địa phương và cơ chế hỗ trợ thực hiện Chương trình mục tiêu quốc gia xây dựng nông thôn mới giai đoạn 2021-2025 trên địa bàn tỉnh Đắk Nông</w:t>
      </w:r>
      <w:r w:rsidR="00B87F95">
        <w:rPr>
          <w:lang w:val="af-ZA"/>
        </w:rPr>
        <w:t xml:space="preserve"> </w:t>
      </w:r>
      <w:r>
        <w:rPr>
          <w:lang w:val="af-ZA"/>
        </w:rPr>
        <w:t>gồ</w:t>
      </w:r>
      <w:r w:rsidR="00A91D68">
        <w:rPr>
          <w:lang w:val="af-ZA"/>
        </w:rPr>
        <w:t>m có 03</w:t>
      </w:r>
      <w:r>
        <w:rPr>
          <w:lang w:val="af-ZA"/>
        </w:rPr>
        <w:t xml:space="preserve"> Điều (có dự thảo Nghị quyết gửi kèm theo) và Quy định ban hành kèm theo Nghị quyết gồm có </w:t>
      </w:r>
      <w:r w:rsidR="00A91D68">
        <w:rPr>
          <w:lang w:val="af-ZA"/>
        </w:rPr>
        <w:t>6</w:t>
      </w:r>
      <w:r w:rsidR="00D26E10" w:rsidRPr="00081AE3">
        <w:rPr>
          <w:lang w:val="af-ZA"/>
        </w:rPr>
        <w:t xml:space="preserve"> </w:t>
      </w:r>
      <w:r>
        <w:rPr>
          <w:lang w:val="af-ZA"/>
        </w:rPr>
        <w:t>Điều</w:t>
      </w:r>
      <w:r w:rsidR="0014719A">
        <w:rPr>
          <w:lang w:val="af-ZA"/>
        </w:rPr>
        <w:t xml:space="preserve"> và có 01 phụ lục kèm theo</w:t>
      </w:r>
      <w:r>
        <w:rPr>
          <w:lang w:val="af-ZA"/>
        </w:rPr>
        <w:t>.</w:t>
      </w:r>
    </w:p>
    <w:p w:rsidR="0014719A" w:rsidRDefault="00D67DA8" w:rsidP="0014719A">
      <w:pPr>
        <w:spacing w:before="120" w:after="120"/>
        <w:ind w:firstLine="720"/>
        <w:jc w:val="both"/>
        <w:rPr>
          <w:lang w:val="af-ZA"/>
        </w:rPr>
      </w:pPr>
      <w:r>
        <w:rPr>
          <w:b/>
          <w:lang w:val="af-ZA"/>
        </w:rPr>
        <w:t>2. Nội dung cơ bản của dự thảo văn bản</w:t>
      </w:r>
    </w:p>
    <w:p w:rsidR="0014719A" w:rsidRDefault="00D67DA8" w:rsidP="0014719A">
      <w:pPr>
        <w:spacing w:before="120" w:after="120"/>
        <w:ind w:firstLine="720"/>
        <w:jc w:val="both"/>
        <w:rPr>
          <w:lang w:val="af-ZA"/>
        </w:rPr>
      </w:pPr>
      <w:r>
        <w:rPr>
          <w:lang w:val="af-ZA"/>
        </w:rPr>
        <w:t xml:space="preserve">Dự thảo Nghị quyết đề cập đến </w:t>
      </w:r>
      <w:r w:rsidR="00D26E10" w:rsidRPr="0014719A">
        <w:rPr>
          <w:lang w:val="af-ZA"/>
        </w:rPr>
        <w:t>3</w:t>
      </w:r>
      <w:r w:rsidR="00D26E10">
        <w:rPr>
          <w:lang w:val="af-ZA"/>
        </w:rPr>
        <w:t xml:space="preserve"> </w:t>
      </w:r>
      <w:r>
        <w:rPr>
          <w:lang w:val="af-ZA"/>
        </w:rPr>
        <w:t>nội dung chính, gồm:</w:t>
      </w:r>
    </w:p>
    <w:p w:rsidR="0014719A" w:rsidRDefault="00D67DA8" w:rsidP="0014719A">
      <w:pPr>
        <w:spacing w:before="120" w:after="120"/>
        <w:ind w:firstLine="720"/>
        <w:jc w:val="both"/>
        <w:rPr>
          <w:lang w:val="af-ZA"/>
        </w:rPr>
      </w:pPr>
      <w:r>
        <w:rPr>
          <w:lang w:val="af-ZA"/>
        </w:rPr>
        <w:t>1) Nguyên tắc phân bổ vốn ngân sách nhà nước thực hiện chương trình</w:t>
      </w:r>
    </w:p>
    <w:p w:rsidR="0014719A" w:rsidRDefault="00D67DA8" w:rsidP="0014719A">
      <w:pPr>
        <w:spacing w:before="120" w:after="120"/>
        <w:ind w:firstLine="720"/>
        <w:jc w:val="both"/>
        <w:rPr>
          <w:lang w:val="af-ZA"/>
        </w:rPr>
      </w:pPr>
      <w:r>
        <w:rPr>
          <w:lang w:val="af-ZA"/>
        </w:rPr>
        <w:t>2) Tiêu chí, định mức phân bổ vốn ngân sách trung ương, vốn đối ứng ngân sách địa phương thực hiện Chương trình</w:t>
      </w:r>
    </w:p>
    <w:p w:rsidR="0014719A" w:rsidRDefault="00D67DA8" w:rsidP="0014719A">
      <w:pPr>
        <w:spacing w:before="120" w:after="120"/>
        <w:ind w:firstLine="720"/>
        <w:jc w:val="both"/>
        <w:rPr>
          <w:lang w:val="af-ZA"/>
        </w:rPr>
      </w:pPr>
      <w:r>
        <w:rPr>
          <w:lang w:val="af-ZA"/>
        </w:rPr>
        <w:t>- Tiêu chí, hệ số phân bổ vốn đầu tư phát triển ngân sách trung ương</w:t>
      </w:r>
      <w:r w:rsidRPr="001A2592">
        <w:rPr>
          <w:lang w:val="af-ZA"/>
        </w:rPr>
        <w:t>;</w:t>
      </w:r>
    </w:p>
    <w:p w:rsidR="0014719A" w:rsidRDefault="00D67DA8" w:rsidP="0014719A">
      <w:pPr>
        <w:spacing w:before="120" w:after="120"/>
        <w:ind w:firstLine="720"/>
        <w:jc w:val="both"/>
        <w:rPr>
          <w:lang w:val="af-ZA"/>
        </w:rPr>
      </w:pPr>
      <w:r>
        <w:rPr>
          <w:lang w:val="af-ZA"/>
        </w:rPr>
        <w:t>- Phương án phân bổ vốn sự nghiệp ngân sách trung ương</w:t>
      </w:r>
      <w:r w:rsidRPr="001A2592">
        <w:rPr>
          <w:lang w:val="af-ZA"/>
        </w:rPr>
        <w:t>;</w:t>
      </w:r>
    </w:p>
    <w:p w:rsidR="00596DED" w:rsidRDefault="00D67DA8" w:rsidP="00596DED">
      <w:pPr>
        <w:spacing w:before="120" w:after="120"/>
        <w:ind w:firstLine="720"/>
        <w:jc w:val="both"/>
        <w:rPr>
          <w:lang w:val="af-ZA"/>
        </w:rPr>
      </w:pPr>
      <w:r>
        <w:rPr>
          <w:lang w:val="af-ZA"/>
        </w:rPr>
        <w:t>- Quy định vốn đối ứng ngân sách địa phương thực hiện Chương trình</w:t>
      </w:r>
      <w:r w:rsidRPr="001A2592">
        <w:rPr>
          <w:lang w:val="af-ZA"/>
        </w:rPr>
        <w:t>.</w:t>
      </w:r>
    </w:p>
    <w:p w:rsidR="008F55A4" w:rsidRDefault="00D67DA8" w:rsidP="00596DED">
      <w:pPr>
        <w:spacing w:before="120" w:after="120"/>
        <w:ind w:firstLine="720"/>
        <w:jc w:val="both"/>
        <w:rPr>
          <w:lang w:val="af-ZA"/>
        </w:rPr>
      </w:pPr>
      <w:r>
        <w:rPr>
          <w:lang w:val="af-ZA"/>
        </w:rPr>
        <w:t>3) Cơ chế hỗ trợ chương trình</w:t>
      </w:r>
    </w:p>
    <w:p w:rsidR="008F55A4" w:rsidRPr="001A2592" w:rsidRDefault="00D67DA8" w:rsidP="00875D9E">
      <w:pPr>
        <w:spacing w:before="120" w:after="120"/>
        <w:ind w:firstLine="720"/>
        <w:jc w:val="both"/>
        <w:rPr>
          <w:lang w:val="af-ZA"/>
        </w:rPr>
      </w:pPr>
      <w:r>
        <w:rPr>
          <w:lang w:val="af-ZA"/>
        </w:rPr>
        <w:t>- Hỗ trợ 100% từ ngân sách nhà nước</w:t>
      </w:r>
      <w:r w:rsidRPr="001A2592">
        <w:rPr>
          <w:lang w:val="af-ZA"/>
        </w:rPr>
        <w:t>;</w:t>
      </w:r>
    </w:p>
    <w:p w:rsidR="008F55A4" w:rsidRPr="001A2592" w:rsidRDefault="00D67DA8" w:rsidP="00875D9E">
      <w:pPr>
        <w:spacing w:before="120" w:after="120"/>
        <w:ind w:firstLine="720"/>
        <w:jc w:val="both"/>
        <w:rPr>
          <w:lang w:val="af-ZA"/>
        </w:rPr>
      </w:pPr>
      <w:r>
        <w:rPr>
          <w:lang w:val="af-ZA"/>
        </w:rPr>
        <w:t>- Hỗ trợ một phần từ ngân sách nhà nước</w:t>
      </w:r>
      <w:r w:rsidRPr="001A2592">
        <w:rPr>
          <w:lang w:val="af-ZA"/>
        </w:rPr>
        <w:t>;</w:t>
      </w:r>
    </w:p>
    <w:p w:rsidR="008F55A4" w:rsidRDefault="00D67DA8" w:rsidP="00875D9E">
      <w:pPr>
        <w:spacing w:before="120" w:after="120"/>
        <w:ind w:firstLine="720"/>
        <w:jc w:val="both"/>
        <w:rPr>
          <w:lang w:val="af-ZA"/>
        </w:rPr>
      </w:pPr>
      <w:r>
        <w:rPr>
          <w:lang w:val="af-ZA"/>
        </w:rPr>
        <w:t>- Cơ chế khen thưởng trong xây dựng nông thôn mới.</w:t>
      </w:r>
    </w:p>
    <w:p w:rsidR="00AF7F45" w:rsidRDefault="00CD3455" w:rsidP="00875D9E">
      <w:pPr>
        <w:spacing w:before="120" w:after="120"/>
        <w:ind w:firstLine="720"/>
        <w:jc w:val="both"/>
        <w:rPr>
          <w:b/>
          <w:lang w:val="af-ZA"/>
        </w:rPr>
      </w:pPr>
      <w:r>
        <w:rPr>
          <w:b/>
          <w:lang w:val="af-ZA"/>
        </w:rPr>
        <w:t>V</w:t>
      </w:r>
      <w:r w:rsidR="00AF7F45" w:rsidRPr="00AF7F45">
        <w:rPr>
          <w:b/>
          <w:lang w:val="af-ZA"/>
        </w:rPr>
        <w:t xml:space="preserve">. </w:t>
      </w:r>
      <w:r>
        <w:rPr>
          <w:b/>
          <w:lang w:val="af-ZA"/>
        </w:rPr>
        <w:t>LÀM RÕ MỘT SỐ NỘI DUNG TRONG DỰ THẢO NGHỊ QUYẾT</w:t>
      </w:r>
    </w:p>
    <w:p w:rsidR="00AF7F45" w:rsidRPr="00AF7F45" w:rsidRDefault="00CD3455" w:rsidP="00875D9E">
      <w:pPr>
        <w:spacing w:before="120" w:after="120"/>
        <w:ind w:firstLine="720"/>
        <w:jc w:val="both"/>
        <w:rPr>
          <w:lang w:val="af-ZA"/>
        </w:rPr>
      </w:pPr>
      <w:r>
        <w:rPr>
          <w:lang w:val="af-ZA"/>
        </w:rPr>
        <w:t>1.</w:t>
      </w:r>
      <w:r w:rsidR="00AF7F45" w:rsidRPr="00AF7F45">
        <w:rPr>
          <w:lang w:val="af-ZA"/>
        </w:rPr>
        <w:t xml:space="preserve"> Về Nguyên tắc phân bổ vốn ngân sách nhà nước thực hiện Chương trình tại Điều 3</w:t>
      </w:r>
      <w:r>
        <w:rPr>
          <w:lang w:val="af-ZA"/>
        </w:rPr>
        <w:t xml:space="preserve"> của dự thảo</w:t>
      </w:r>
      <w:r w:rsidR="00AF7F45" w:rsidRPr="00AF7F45">
        <w:rPr>
          <w:lang w:val="af-ZA"/>
        </w:rPr>
        <w:t xml:space="preserve">: trên cơ sở nghiên cứu </w:t>
      </w:r>
      <w:r>
        <w:rPr>
          <w:lang w:val="af-ZA"/>
        </w:rPr>
        <w:t>07</w:t>
      </w:r>
      <w:r w:rsidR="00AF7F45" w:rsidRPr="00AF7F45">
        <w:rPr>
          <w:lang w:val="af-ZA"/>
        </w:rPr>
        <w:t xml:space="preserve"> nguyên tắc của Trung ương quy định tại Điều 3 Quyết định số 07/2022/QĐ-TTg ngày 25 tháng 3 năm 2022, đề xuất đưa ra </w:t>
      </w:r>
      <w:r>
        <w:rPr>
          <w:lang w:val="af-ZA"/>
        </w:rPr>
        <w:t>0</w:t>
      </w:r>
      <w:r w:rsidR="00AF7F45" w:rsidRPr="00AF7F45">
        <w:rPr>
          <w:lang w:val="af-ZA"/>
        </w:rPr>
        <w:t xml:space="preserve">5 nguyên tắc để </w:t>
      </w:r>
      <w:r>
        <w:rPr>
          <w:lang w:val="af-ZA"/>
        </w:rPr>
        <w:t xml:space="preserve">vừa có tính kề thừa, vừa </w:t>
      </w:r>
      <w:r w:rsidR="00AF7F45" w:rsidRPr="00AF7F45">
        <w:rPr>
          <w:lang w:val="af-ZA"/>
        </w:rPr>
        <w:t xml:space="preserve">phù hợp với tình hình thực tế tại </w:t>
      </w:r>
      <w:r>
        <w:rPr>
          <w:lang w:val="af-ZA"/>
        </w:rPr>
        <w:t>cấp tỉnh</w:t>
      </w:r>
      <w:r w:rsidR="00AF7F45" w:rsidRPr="00AF7F45">
        <w:rPr>
          <w:lang w:val="af-ZA"/>
        </w:rPr>
        <w:t>.</w:t>
      </w:r>
    </w:p>
    <w:p w:rsidR="00AF7F45" w:rsidRDefault="00CD3455" w:rsidP="00875D9E">
      <w:pPr>
        <w:spacing w:before="120" w:after="120"/>
        <w:ind w:firstLine="720"/>
        <w:jc w:val="both"/>
        <w:rPr>
          <w:lang w:val="af-ZA"/>
        </w:rPr>
      </w:pPr>
      <w:r>
        <w:rPr>
          <w:lang w:val="af-ZA"/>
        </w:rPr>
        <w:t>2. Về Tiêu chí, định mức phân bổ vốn ngân sách nhà nước được chia làm 02 Điều:</w:t>
      </w:r>
    </w:p>
    <w:p w:rsidR="00CD3455" w:rsidRDefault="00CD3455" w:rsidP="00CD3455">
      <w:pPr>
        <w:spacing w:after="120" w:line="300" w:lineRule="exact"/>
        <w:ind w:firstLine="720"/>
        <w:jc w:val="both"/>
        <w:rPr>
          <w:lang w:val="af-ZA"/>
        </w:rPr>
      </w:pPr>
      <w:r>
        <w:rPr>
          <w:lang w:val="af-ZA"/>
        </w:rPr>
        <w:t xml:space="preserve">- Tại Điều 4: </w:t>
      </w:r>
      <w:r w:rsidRPr="00CD3455">
        <w:rPr>
          <w:lang w:val="af-ZA"/>
        </w:rPr>
        <w:t>Tiêu chí, định mức phân bổ vốn ngân sách trung ương</w:t>
      </w:r>
    </w:p>
    <w:p w:rsidR="00CD3455" w:rsidRDefault="00CD3455" w:rsidP="00CD3455">
      <w:pPr>
        <w:spacing w:after="120" w:line="300" w:lineRule="exact"/>
        <w:ind w:firstLine="720"/>
        <w:jc w:val="both"/>
        <w:rPr>
          <w:rFonts w:eastAsia="Calibri"/>
          <w:lang w:val="pt-BR"/>
        </w:rPr>
      </w:pPr>
      <w:r>
        <w:rPr>
          <w:lang w:val="af-ZA"/>
        </w:rPr>
        <w:t xml:space="preserve">- Tại Điêu 5: </w:t>
      </w:r>
      <w:r w:rsidRPr="00CD3455">
        <w:rPr>
          <w:rFonts w:eastAsia="Calibri"/>
          <w:lang w:val="pt-BR"/>
        </w:rPr>
        <w:t>Quy định vốn đối ứng của ngân sách địa phương</w:t>
      </w:r>
    </w:p>
    <w:p w:rsidR="00CD3455" w:rsidRDefault="00CD3455" w:rsidP="00CD3455">
      <w:pPr>
        <w:spacing w:after="120" w:line="300" w:lineRule="exact"/>
        <w:ind w:firstLine="720"/>
        <w:jc w:val="both"/>
        <w:rPr>
          <w:lang w:val="pt-BR"/>
        </w:rPr>
      </w:pPr>
      <w:r>
        <w:rPr>
          <w:lang w:val="pt-BR"/>
        </w:rPr>
        <w:lastRenderedPageBreak/>
        <w:t>3. Về cơ chế hỗ trợ</w:t>
      </w:r>
      <w:r w:rsidR="00E770C8">
        <w:rPr>
          <w:lang w:val="pt-BR"/>
        </w:rPr>
        <w:t xml:space="preserve"> từ nguôn ngân sách nhà nước được chia làm 03 hình thức tùy theo nội dung: hỗ trợ 100%; hỗ trợ một phần; hỗ trợ theo hình thức khen thưởng.</w:t>
      </w:r>
    </w:p>
    <w:p w:rsidR="00E770C8" w:rsidRDefault="00E770C8" w:rsidP="00CD3455">
      <w:pPr>
        <w:spacing w:after="120" w:line="300" w:lineRule="exact"/>
        <w:ind w:firstLine="720"/>
        <w:jc w:val="both"/>
        <w:rPr>
          <w:lang w:val="af-ZA"/>
        </w:rPr>
      </w:pPr>
      <w:r>
        <w:rPr>
          <w:lang w:val="pt-BR"/>
        </w:rPr>
        <w:t xml:space="preserve">- Đối với nội dung hỗ trợ một phần cho cấp huyện (tại điểm a, khoản 2, Điều 6 của dự thảo): nghiên cứu trên cơ sở tại </w:t>
      </w:r>
      <w:r>
        <w:rPr>
          <w:lang w:val="af-ZA"/>
        </w:rPr>
        <w:t>điểm b khoản 1 Mục V Quyết định số 263/QĐ-TTg ngày 22/02/2022 của Thủ tướng Chính phủ</w:t>
      </w:r>
      <w:r w:rsidRPr="001A2592">
        <w:rPr>
          <w:lang w:val="af-ZA"/>
        </w:rPr>
        <w:t xml:space="preserve"> </w:t>
      </w:r>
      <w:r>
        <w:rPr>
          <w:lang w:val="af-ZA"/>
        </w:rPr>
        <w:t>quy định;</w:t>
      </w:r>
    </w:p>
    <w:p w:rsidR="00E770C8" w:rsidRDefault="00E770C8" w:rsidP="00E770C8">
      <w:pPr>
        <w:spacing w:after="120"/>
        <w:ind w:firstLine="720"/>
        <w:jc w:val="both"/>
        <w:rPr>
          <w:lang w:val="pt-BR"/>
        </w:rPr>
      </w:pPr>
      <w:r w:rsidRPr="00E770C8">
        <w:rPr>
          <w:lang w:val="af-ZA"/>
        </w:rPr>
        <w:t>- Đối với nội dung hỗ trợ một phần cho xã (tại điểm b, khoản 2, Điều 6 và phụ lục kèm theo của dự thảo): Nghiên cứu trên cơ sở các nội dung của Chương trình MTQG xây dựng nông thôn mới giai đoạn 2021-2025 theo Quyết định số 263/QĐ-TTg ngày 22/2/2022 của Thủ tướng Chính phủ và kế thừa một số nội dung quy định tại</w:t>
      </w:r>
      <w:r>
        <w:rPr>
          <w:lang w:val="af-ZA"/>
        </w:rPr>
        <w:t xml:space="preserve"> </w:t>
      </w:r>
      <w:r w:rsidRPr="00E770C8">
        <w:rPr>
          <w:lang w:val="pt-BR"/>
        </w:rPr>
        <w:t>Nghị quyết số 02/2021/NQ-HĐND ngày 20 tháng 8 năm 2022 của HĐND tỉnh về việc kéo dài thời hạn áp dụng Nghị quyết số 04/2018/NQ-HĐND của HĐND tỉnh</w:t>
      </w:r>
      <w:r w:rsidR="00E353E6">
        <w:rPr>
          <w:lang w:val="pt-BR"/>
        </w:rPr>
        <w:t>, ngày 02 tháng 8 năm 2018,</w:t>
      </w:r>
      <w:r w:rsidRPr="00E770C8">
        <w:rPr>
          <w:lang w:val="pt-BR"/>
        </w:rPr>
        <w:t xml:space="preserve"> quy định tỷ lệ, định mức hỗ trợ đầu tư xây dựng cơ sở hạ tầng thiết yếu trong việc triển khai thực hiện các Chương trình mục tiêu quốc gia trên địa bàn tỉnh Đắk Nông đến năm 2020.</w:t>
      </w:r>
    </w:p>
    <w:p w:rsidR="00E353E6" w:rsidRDefault="00E353E6" w:rsidP="00E770C8">
      <w:pPr>
        <w:spacing w:after="120"/>
        <w:ind w:firstLine="720"/>
        <w:jc w:val="both"/>
        <w:rPr>
          <w:lang w:val="pt-BR"/>
        </w:rPr>
      </w:pPr>
      <w:r>
        <w:rPr>
          <w:lang w:val="pt-BR"/>
        </w:rPr>
        <w:t xml:space="preserve">- Đối với cơ chế khen thưởng tại khoản 3, Điều 6 của dự thảo: </w:t>
      </w:r>
    </w:p>
    <w:p w:rsidR="00D7667B" w:rsidRDefault="00727A0C" w:rsidP="00D7667B">
      <w:pPr>
        <w:spacing w:after="120" w:line="300" w:lineRule="exact"/>
        <w:ind w:firstLine="720"/>
        <w:jc w:val="both"/>
        <w:rPr>
          <w:lang w:val="af-ZA"/>
        </w:rPr>
      </w:pPr>
      <w:r>
        <w:rPr>
          <w:lang w:val="pt-BR"/>
        </w:rPr>
        <w:t xml:space="preserve">+ </w:t>
      </w:r>
      <w:r w:rsidR="00E353E6">
        <w:rPr>
          <w:lang w:val="pt-BR"/>
        </w:rPr>
        <w:t xml:space="preserve">Bổ sung </w:t>
      </w:r>
      <w:r w:rsidR="00D7667B">
        <w:rPr>
          <w:lang w:val="pt-BR"/>
        </w:rPr>
        <w:t xml:space="preserve">thêm </w:t>
      </w:r>
      <w:r w:rsidR="00E353E6">
        <w:rPr>
          <w:lang w:val="pt-BR"/>
        </w:rPr>
        <w:t xml:space="preserve">một số đối tượng trong giai đoạn 2016-2020 </w:t>
      </w:r>
      <w:r w:rsidR="00E353E6" w:rsidRPr="00D7667B">
        <w:rPr>
          <w:i/>
          <w:lang w:val="pt-BR"/>
        </w:rPr>
        <w:t>(Nghị quyết số 04/2018/NQ-HĐND của HĐND tỉnh)</w:t>
      </w:r>
      <w:r w:rsidR="00E353E6">
        <w:rPr>
          <w:lang w:val="pt-BR"/>
        </w:rPr>
        <w:t xml:space="preserve"> chưa có như: </w:t>
      </w:r>
      <w:r w:rsidR="00D7667B">
        <w:rPr>
          <w:lang w:val="pt-BR"/>
        </w:rPr>
        <w:t xml:space="preserve"> xã nông thôn mới nâng cao; xã nông thôn mới kiểu mẫu; </w:t>
      </w:r>
      <w:r w:rsidR="00D7667B" w:rsidRPr="0008122C">
        <w:rPr>
          <w:lang w:val="af-ZA"/>
        </w:rPr>
        <w:t>thôn, bon, buôn, bản thuộc xã đặc biệt khó khăn</w:t>
      </w:r>
      <w:r w:rsidR="00D7667B">
        <w:rPr>
          <w:lang w:val="af-ZA"/>
        </w:rPr>
        <w:t xml:space="preserve">; </w:t>
      </w:r>
      <w:r w:rsidR="00D7667B" w:rsidRPr="0008122C">
        <w:rPr>
          <w:lang w:val="af-ZA"/>
        </w:rPr>
        <w:t>khu dân cư nông thôn mới kiểu mẫu</w:t>
      </w:r>
      <w:r w:rsidR="00D7667B">
        <w:rPr>
          <w:lang w:val="af-ZA"/>
        </w:rPr>
        <w:t xml:space="preserve">; </w:t>
      </w:r>
      <w:r w:rsidR="00D7667B" w:rsidRPr="0008122C">
        <w:rPr>
          <w:lang w:val="af-ZA"/>
        </w:rPr>
        <w:t>vườ</w:t>
      </w:r>
      <w:r w:rsidR="00D7667B">
        <w:rPr>
          <w:lang w:val="af-ZA"/>
        </w:rPr>
        <w:t>n mẫu -</w:t>
      </w:r>
      <w:r w:rsidR="00D7667B" w:rsidRPr="0008122C">
        <w:rPr>
          <w:lang w:val="af-ZA"/>
        </w:rPr>
        <w:t>rẫy</w:t>
      </w:r>
      <w:r w:rsidR="00D7667B">
        <w:rPr>
          <w:lang w:val="af-ZA"/>
        </w:rPr>
        <w:t xml:space="preserve"> mẫu; chủ thể có sản phẩm OCOP từ 3-5 sao.</w:t>
      </w:r>
    </w:p>
    <w:p w:rsidR="00727A0C" w:rsidRPr="00DE782C" w:rsidRDefault="00727A0C" w:rsidP="00D7667B">
      <w:pPr>
        <w:spacing w:after="120" w:line="300" w:lineRule="exact"/>
        <w:ind w:firstLine="720"/>
        <w:jc w:val="both"/>
        <w:rPr>
          <w:i/>
          <w:lang w:val="pt-BR"/>
        </w:rPr>
      </w:pPr>
      <w:r>
        <w:rPr>
          <w:lang w:val="af-ZA"/>
        </w:rPr>
        <w:t xml:space="preserve">+ Dự kiến kinh phí khen thưởng cho các đối tượng giai đoạn 2022-2025 </w:t>
      </w:r>
      <w:r w:rsidR="00E77420">
        <w:rPr>
          <w:lang w:val="af-ZA"/>
        </w:rPr>
        <w:t>(ước đạt theo các mục tiêu mà Thủ tướng Chính phủ và Tỉnh ủy giao) khoảng 37 tỷ đồng</w:t>
      </w:r>
      <w:r w:rsidR="00DE782C">
        <w:rPr>
          <w:lang w:val="af-ZA"/>
        </w:rPr>
        <w:t xml:space="preserve"> </w:t>
      </w:r>
      <w:r w:rsidR="00DE782C" w:rsidRPr="00DE782C">
        <w:rPr>
          <w:i/>
          <w:lang w:val="af-ZA"/>
        </w:rPr>
        <w:t>(chiếm khoảng 10% kinh phí ngân sách địa phương đối ứng).</w:t>
      </w:r>
    </w:p>
    <w:p w:rsidR="008F55A4" w:rsidRPr="001A2592" w:rsidRDefault="00D67DA8" w:rsidP="00E770C8">
      <w:pPr>
        <w:spacing w:after="120" w:line="300" w:lineRule="exact"/>
        <w:ind w:firstLine="720"/>
        <w:jc w:val="both"/>
        <w:rPr>
          <w:lang w:val="af-ZA"/>
        </w:rPr>
      </w:pPr>
      <w:r>
        <w:rPr>
          <w:lang w:val="af-ZA"/>
        </w:rPr>
        <w:t xml:space="preserve">UBND tỉnh kính </w:t>
      </w:r>
      <w:r w:rsidR="00E23D07">
        <w:rPr>
          <w:lang w:val="af-ZA"/>
        </w:rPr>
        <w:t>đề nghị</w:t>
      </w:r>
      <w:r>
        <w:rPr>
          <w:lang w:val="af-ZA"/>
        </w:rPr>
        <w:t xml:space="preserve"> HĐND tỉnh xem xét, </w:t>
      </w:r>
      <w:r w:rsidRPr="001A2592">
        <w:rPr>
          <w:lang w:val="af-ZA"/>
        </w:rPr>
        <w:t xml:space="preserve">ban hành </w:t>
      </w:r>
      <w:r>
        <w:rPr>
          <w:lang w:val="af-ZA"/>
        </w:rPr>
        <w:t xml:space="preserve">Nghị quyết </w:t>
      </w:r>
      <w:r w:rsidR="00B87F95" w:rsidRPr="00AD432B">
        <w:rPr>
          <w:iCs/>
          <w:lang w:val="af-ZA"/>
        </w:rPr>
        <w:t>Quy định n</w:t>
      </w:r>
      <w:r w:rsidR="00B87F95" w:rsidRPr="00AD432B">
        <w:rPr>
          <w:lang w:val="af-ZA"/>
        </w:rPr>
        <w:t>guyên tắc, tiêu chí, định mức phân bổ vốn ngân sách nhà nước, tỷ lệ vốn đối ứng ngân sách địa phương và cơ chế hỗ trợ thực hiện Chương trình mục tiêu quốc gia xây dựng nông thôn mới giai đoạn 2021-2025 trên địa bàn tỉnh Đắk Nông</w:t>
      </w:r>
      <w:r w:rsidR="00B87F95">
        <w:rPr>
          <w:lang w:val="af-ZA"/>
        </w:rPr>
        <w:t xml:space="preserve"> </w:t>
      </w:r>
      <w:r w:rsidRPr="001A2592">
        <w:rPr>
          <w:lang w:val="af-ZA"/>
        </w:rPr>
        <w:t>để làm cơ sở cho các đơn vị, địa phương triển khai thực hiện.</w:t>
      </w:r>
    </w:p>
    <w:p w:rsidR="00E23D07" w:rsidRPr="00F55B85" w:rsidRDefault="00E23D07" w:rsidP="00120EFC">
      <w:pPr>
        <w:spacing w:before="120" w:after="120"/>
        <w:ind w:firstLine="720"/>
        <w:jc w:val="both"/>
        <w:rPr>
          <w:i/>
          <w:lang w:val="af-ZA"/>
        </w:rPr>
      </w:pPr>
      <w:r w:rsidRPr="00F55B85">
        <w:rPr>
          <w:i/>
          <w:lang w:val="af-ZA"/>
        </w:rPr>
        <w:t xml:space="preserve">Xin gửi kèm theo: </w:t>
      </w:r>
      <w:r>
        <w:rPr>
          <w:i/>
          <w:lang w:val="af-ZA"/>
        </w:rPr>
        <w:t>D</w:t>
      </w:r>
      <w:r w:rsidRPr="00F55B85">
        <w:rPr>
          <w:i/>
          <w:lang w:val="af-ZA"/>
        </w:rPr>
        <w:t xml:space="preserve">ự thảo Nghị quyết của HĐND tỉnh </w:t>
      </w:r>
      <w:r w:rsidR="00120EFC" w:rsidRPr="00120EFC">
        <w:rPr>
          <w:i/>
          <w:iCs/>
          <w:lang w:val="af-ZA"/>
        </w:rPr>
        <w:t>Quy định n</w:t>
      </w:r>
      <w:r w:rsidR="00120EFC" w:rsidRPr="00120EFC">
        <w:rPr>
          <w:i/>
          <w:lang w:val="af-ZA"/>
        </w:rPr>
        <w:t>guyên tắc, tiêu chí, định mức phân bổ vốn ngân sách nhà nước, tỷ lệ vốn đối ứng ngân sách địa phương và cơ chế hỗ trợ thực hiện Chương trình mục tiêu quốc gia xây dựng nông thôn mới giai đoạn 2021-2025 trên địa bàn tỉnh Đắk Nông</w:t>
      </w:r>
      <w:r w:rsidRPr="00F55B85">
        <w:rPr>
          <w:i/>
          <w:lang w:val="af-ZA"/>
        </w:rPr>
        <w:t>.</w:t>
      </w:r>
    </w:p>
    <w:p w:rsidR="00E23D07" w:rsidRPr="001A2592" w:rsidRDefault="00E23D07">
      <w:pPr>
        <w:ind w:firstLine="720"/>
        <w:jc w:val="both"/>
        <w:rPr>
          <w:i/>
          <w:lang w:val="af-ZA"/>
        </w:rPr>
      </w:pPr>
    </w:p>
    <w:tbl>
      <w:tblPr>
        <w:tblW w:w="9072" w:type="dxa"/>
        <w:tblInd w:w="108" w:type="dxa"/>
        <w:tblLayout w:type="fixed"/>
        <w:tblLook w:val="04A0" w:firstRow="1" w:lastRow="0" w:firstColumn="1" w:lastColumn="0" w:noHBand="0" w:noVBand="1"/>
      </w:tblPr>
      <w:tblGrid>
        <w:gridCol w:w="4395"/>
        <w:gridCol w:w="257"/>
        <w:gridCol w:w="4420"/>
      </w:tblGrid>
      <w:tr w:rsidR="008F55A4">
        <w:trPr>
          <w:trHeight w:val="1409"/>
        </w:trPr>
        <w:tc>
          <w:tcPr>
            <w:tcW w:w="4395" w:type="dxa"/>
          </w:tcPr>
          <w:p w:rsidR="008F55A4" w:rsidRDefault="00D67DA8">
            <w:pPr>
              <w:tabs>
                <w:tab w:val="left" w:pos="6015"/>
              </w:tabs>
              <w:ind w:left="-669" w:firstLine="669"/>
              <w:rPr>
                <w:b/>
                <w:bCs/>
                <w:i/>
                <w:iCs/>
                <w:sz w:val="24"/>
                <w:szCs w:val="24"/>
                <w:lang w:val="vi-VN"/>
              </w:rPr>
            </w:pPr>
            <w:r>
              <w:rPr>
                <w:lang w:val="af-ZA"/>
              </w:rPr>
              <w:t xml:space="preserve"> </w:t>
            </w:r>
            <w:r w:rsidRPr="001A2592">
              <w:rPr>
                <w:b/>
                <w:bCs/>
                <w:i/>
                <w:iCs/>
                <w:sz w:val="24"/>
                <w:szCs w:val="24"/>
                <w:lang w:val="af-ZA"/>
              </w:rPr>
              <w:t>N</w:t>
            </w:r>
            <w:r>
              <w:rPr>
                <w:b/>
                <w:bCs/>
                <w:i/>
                <w:iCs/>
                <w:sz w:val="24"/>
                <w:szCs w:val="24"/>
                <w:lang w:val="vi-VN"/>
              </w:rPr>
              <w:t>ơi nhận:</w:t>
            </w:r>
          </w:p>
          <w:p w:rsidR="008F55A4" w:rsidRPr="001A2592" w:rsidRDefault="00D67DA8">
            <w:pPr>
              <w:tabs>
                <w:tab w:val="left" w:pos="6015"/>
              </w:tabs>
              <w:ind w:left="-669" w:firstLine="669"/>
              <w:rPr>
                <w:sz w:val="22"/>
                <w:szCs w:val="22"/>
                <w:lang w:val="af-ZA"/>
              </w:rPr>
            </w:pPr>
            <w:r>
              <w:rPr>
                <w:sz w:val="22"/>
                <w:szCs w:val="22"/>
                <w:lang w:val="vi-VN"/>
              </w:rPr>
              <w:t>- Như trên;</w:t>
            </w:r>
          </w:p>
          <w:p w:rsidR="008F55A4" w:rsidRPr="001A2592" w:rsidRDefault="00D67DA8">
            <w:pPr>
              <w:tabs>
                <w:tab w:val="left" w:pos="6015"/>
              </w:tabs>
              <w:ind w:left="-669" w:firstLine="669"/>
              <w:rPr>
                <w:sz w:val="22"/>
                <w:szCs w:val="22"/>
                <w:lang w:val="af-ZA"/>
              </w:rPr>
            </w:pPr>
            <w:r w:rsidRPr="001A2592">
              <w:rPr>
                <w:sz w:val="22"/>
                <w:szCs w:val="22"/>
                <w:lang w:val="af-ZA"/>
              </w:rPr>
              <w:t>- CT, các PCT UBND tỉnh;</w:t>
            </w:r>
          </w:p>
          <w:p w:rsidR="008F55A4" w:rsidRPr="001A2592" w:rsidRDefault="00D67DA8">
            <w:pPr>
              <w:tabs>
                <w:tab w:val="left" w:pos="6015"/>
              </w:tabs>
              <w:ind w:left="-669" w:firstLine="669"/>
              <w:rPr>
                <w:sz w:val="22"/>
                <w:szCs w:val="22"/>
                <w:lang w:val="af-ZA"/>
              </w:rPr>
            </w:pPr>
            <w:r w:rsidRPr="001A2592">
              <w:rPr>
                <w:sz w:val="22"/>
                <w:szCs w:val="22"/>
                <w:lang w:val="af-ZA"/>
              </w:rPr>
              <w:t>- Ban KTNS HĐND tỉnh;</w:t>
            </w:r>
          </w:p>
          <w:p w:rsidR="008F55A4" w:rsidRPr="001A2592" w:rsidRDefault="00D67DA8">
            <w:pPr>
              <w:tabs>
                <w:tab w:val="left" w:pos="6015"/>
              </w:tabs>
              <w:ind w:left="-669" w:firstLine="669"/>
              <w:rPr>
                <w:sz w:val="22"/>
                <w:szCs w:val="22"/>
                <w:lang w:val="af-ZA"/>
              </w:rPr>
            </w:pPr>
            <w:r w:rsidRPr="001A2592">
              <w:rPr>
                <w:sz w:val="22"/>
                <w:szCs w:val="22"/>
                <w:lang w:val="af-ZA"/>
              </w:rPr>
              <w:t>- Các Sở: NN&amp;PTNT, KH&amp;ĐT, TC, TP;</w:t>
            </w:r>
          </w:p>
          <w:p w:rsidR="008F55A4" w:rsidRPr="001A2592" w:rsidRDefault="00D67DA8">
            <w:pPr>
              <w:tabs>
                <w:tab w:val="left" w:pos="6015"/>
              </w:tabs>
              <w:ind w:left="-669" w:firstLine="669"/>
              <w:rPr>
                <w:sz w:val="22"/>
                <w:szCs w:val="22"/>
                <w:lang w:val="af-ZA"/>
              </w:rPr>
            </w:pPr>
            <w:r w:rsidRPr="001A2592">
              <w:rPr>
                <w:sz w:val="22"/>
                <w:szCs w:val="22"/>
                <w:lang w:val="af-ZA"/>
              </w:rPr>
              <w:t>- VPĐP NTM tỉnh;</w:t>
            </w:r>
          </w:p>
          <w:p w:rsidR="008F55A4" w:rsidRPr="001A2592" w:rsidRDefault="00D67DA8">
            <w:pPr>
              <w:tabs>
                <w:tab w:val="left" w:pos="6015"/>
              </w:tabs>
              <w:ind w:left="-669" w:firstLine="669"/>
              <w:rPr>
                <w:sz w:val="22"/>
                <w:szCs w:val="22"/>
                <w:lang w:val="af-ZA"/>
              </w:rPr>
            </w:pPr>
            <w:r w:rsidRPr="001A2592">
              <w:rPr>
                <w:sz w:val="22"/>
                <w:szCs w:val="22"/>
                <w:lang w:val="af-ZA"/>
              </w:rPr>
              <w:t>- UBND các huyện, th</w:t>
            </w:r>
            <w:r w:rsidR="00904D8F">
              <w:rPr>
                <w:sz w:val="22"/>
                <w:szCs w:val="22"/>
                <w:lang w:val="af-ZA"/>
              </w:rPr>
              <w:t>ành phố</w:t>
            </w:r>
            <w:r w:rsidRPr="001A2592">
              <w:rPr>
                <w:sz w:val="22"/>
                <w:szCs w:val="22"/>
                <w:lang w:val="af-ZA"/>
              </w:rPr>
              <w:t>;</w:t>
            </w:r>
          </w:p>
          <w:p w:rsidR="008F55A4" w:rsidRDefault="00D67DA8">
            <w:pPr>
              <w:rPr>
                <w:sz w:val="22"/>
                <w:szCs w:val="22"/>
                <w:lang w:val="vi-VN"/>
              </w:rPr>
            </w:pPr>
            <w:r>
              <w:rPr>
                <w:sz w:val="22"/>
                <w:szCs w:val="22"/>
                <w:lang w:val="vi-VN"/>
              </w:rPr>
              <w:t xml:space="preserve">- Lưu: VT, </w:t>
            </w:r>
            <w:r w:rsidR="00904D8F" w:rsidRPr="00A048D9">
              <w:rPr>
                <w:sz w:val="22"/>
                <w:szCs w:val="22"/>
                <w:lang w:val="af-ZA"/>
              </w:rPr>
              <w:t>NN&amp;TNMT</w:t>
            </w:r>
            <w:r>
              <w:rPr>
                <w:sz w:val="22"/>
                <w:szCs w:val="22"/>
                <w:lang w:val="vi-VN"/>
              </w:rPr>
              <w:t>.</w:t>
            </w:r>
          </w:p>
          <w:p w:rsidR="008F55A4" w:rsidRDefault="00D67DA8">
            <w:pPr>
              <w:pStyle w:val="Heading9"/>
              <w:spacing w:line="288" w:lineRule="auto"/>
              <w:rPr>
                <w:lang w:val="vi-VN"/>
              </w:rPr>
            </w:pPr>
            <w:r>
              <w:rPr>
                <w:color w:val="FFFFFF"/>
                <w:lang w:val="vi-VN"/>
              </w:rPr>
              <w:t xml:space="preserve">  CVST               Trần Văn Môn</w:t>
            </w:r>
          </w:p>
        </w:tc>
        <w:tc>
          <w:tcPr>
            <w:tcW w:w="257" w:type="dxa"/>
          </w:tcPr>
          <w:p w:rsidR="008F55A4" w:rsidRDefault="008F55A4">
            <w:pPr>
              <w:spacing w:line="288" w:lineRule="auto"/>
              <w:ind w:left="-668" w:firstLine="668"/>
              <w:rPr>
                <w:sz w:val="22"/>
                <w:szCs w:val="22"/>
                <w:lang w:val="vi-VN"/>
              </w:rPr>
            </w:pPr>
          </w:p>
        </w:tc>
        <w:tc>
          <w:tcPr>
            <w:tcW w:w="4420" w:type="dxa"/>
          </w:tcPr>
          <w:p w:rsidR="008F55A4" w:rsidRPr="001A2592" w:rsidRDefault="00D67DA8">
            <w:pPr>
              <w:ind w:left="-668" w:firstLine="668"/>
              <w:jc w:val="center"/>
              <w:rPr>
                <w:b/>
                <w:sz w:val="26"/>
                <w:szCs w:val="26"/>
                <w:lang w:val="vi-VN"/>
              </w:rPr>
            </w:pPr>
            <w:r w:rsidRPr="001A2592">
              <w:rPr>
                <w:b/>
                <w:sz w:val="26"/>
                <w:szCs w:val="26"/>
                <w:lang w:val="vi-VN"/>
              </w:rPr>
              <w:t>TM.ỦY BAN NHÂN DÂN</w:t>
            </w:r>
          </w:p>
          <w:p w:rsidR="008F55A4" w:rsidRDefault="00D67DA8">
            <w:pPr>
              <w:ind w:left="-668" w:firstLine="668"/>
              <w:jc w:val="center"/>
              <w:rPr>
                <w:b/>
                <w:lang w:val="vi-VN"/>
              </w:rPr>
            </w:pPr>
            <w:r w:rsidRPr="001A2592">
              <w:rPr>
                <w:b/>
                <w:sz w:val="26"/>
                <w:szCs w:val="26"/>
                <w:lang w:val="vi-VN"/>
              </w:rPr>
              <w:t>CHỦ TỊCH</w:t>
            </w:r>
            <w:r w:rsidRPr="001A2592">
              <w:rPr>
                <w:b/>
                <w:sz w:val="26"/>
                <w:szCs w:val="26"/>
                <w:lang w:val="vi-VN"/>
              </w:rPr>
              <w:br/>
            </w:r>
          </w:p>
          <w:p w:rsidR="00C3606B" w:rsidRPr="00C3606B" w:rsidRDefault="00C3606B">
            <w:pPr>
              <w:spacing w:line="288" w:lineRule="auto"/>
              <w:rPr>
                <w:sz w:val="22"/>
                <w:szCs w:val="22"/>
              </w:rPr>
            </w:pPr>
            <w:bookmarkStart w:id="0" w:name="_GoBack"/>
            <w:bookmarkEnd w:id="0"/>
          </w:p>
          <w:p w:rsidR="008F55A4" w:rsidRPr="001A2592" w:rsidRDefault="008F55A4">
            <w:pPr>
              <w:spacing w:line="288" w:lineRule="auto"/>
              <w:rPr>
                <w:sz w:val="22"/>
                <w:szCs w:val="22"/>
                <w:lang w:val="vi-VN"/>
              </w:rPr>
            </w:pPr>
          </w:p>
          <w:p w:rsidR="008F55A4" w:rsidRPr="00634306" w:rsidRDefault="008F55A4">
            <w:pPr>
              <w:spacing w:line="288" w:lineRule="auto"/>
              <w:rPr>
                <w:sz w:val="22"/>
                <w:szCs w:val="22"/>
              </w:rPr>
            </w:pPr>
          </w:p>
          <w:p w:rsidR="008F55A4" w:rsidRPr="001A2592" w:rsidRDefault="008F55A4">
            <w:pPr>
              <w:spacing w:line="288" w:lineRule="auto"/>
              <w:rPr>
                <w:sz w:val="22"/>
                <w:szCs w:val="22"/>
                <w:lang w:val="vi-VN"/>
              </w:rPr>
            </w:pPr>
          </w:p>
          <w:p w:rsidR="008F55A4" w:rsidRDefault="00210E00" w:rsidP="00210E00">
            <w:pPr>
              <w:spacing w:line="288" w:lineRule="auto"/>
              <w:rPr>
                <w:b/>
              </w:rPr>
            </w:pPr>
            <w:r w:rsidRPr="00A048D9">
              <w:rPr>
                <w:b/>
                <w:lang w:val="vi-VN"/>
              </w:rPr>
              <w:t xml:space="preserve">          </w:t>
            </w:r>
            <w:r w:rsidR="00D67DA8">
              <w:rPr>
                <w:b/>
                <w:lang w:val="vi-VN"/>
              </w:rPr>
              <w:t xml:space="preserve"> </w:t>
            </w:r>
            <w:r w:rsidR="009668E2" w:rsidRPr="00A048D9">
              <w:rPr>
                <w:b/>
                <w:lang w:val="vi-VN"/>
              </w:rPr>
              <w:t xml:space="preserve">  </w:t>
            </w:r>
            <w:r w:rsidR="005A60BF" w:rsidRPr="00A048D9">
              <w:rPr>
                <w:b/>
                <w:lang w:val="vi-VN"/>
              </w:rPr>
              <w:t xml:space="preserve"> </w:t>
            </w:r>
            <w:r w:rsidR="009668E2" w:rsidRPr="00A048D9">
              <w:rPr>
                <w:b/>
                <w:lang w:val="vi-VN"/>
              </w:rPr>
              <w:t xml:space="preserve">  </w:t>
            </w:r>
            <w:r>
              <w:rPr>
                <w:b/>
              </w:rPr>
              <w:t>Hồ Văn Mười</w:t>
            </w:r>
          </w:p>
        </w:tc>
      </w:tr>
    </w:tbl>
    <w:p w:rsidR="008F55A4" w:rsidRDefault="008F55A4"/>
    <w:sectPr w:rsidR="008F55A4" w:rsidSect="00634306">
      <w:headerReference w:type="default" r:id="rId9"/>
      <w:footerReference w:type="default" r:id="rId10"/>
      <w:pgSz w:w="11907" w:h="16840"/>
      <w:pgMar w:top="851" w:right="1134" w:bottom="851" w:left="1701" w:header="720" w:footer="720" w:gutter="0"/>
      <w:cols w:space="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511F" w:rsidRDefault="00FB511F">
      <w:r>
        <w:separator/>
      </w:r>
    </w:p>
  </w:endnote>
  <w:endnote w:type="continuationSeparator" w:id="0">
    <w:p w:rsidR="00FB511F" w:rsidRDefault="00FB5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A0C" w:rsidRDefault="00727A0C">
    <w:pPr>
      <w:pStyle w:val="Footer"/>
      <w:jc w:val="right"/>
    </w:pPr>
  </w:p>
  <w:p w:rsidR="00727A0C" w:rsidRDefault="00727A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511F" w:rsidRDefault="00FB511F">
      <w:r>
        <w:separator/>
      </w:r>
    </w:p>
  </w:footnote>
  <w:footnote w:type="continuationSeparator" w:id="0">
    <w:p w:rsidR="00FB511F" w:rsidRDefault="00FB51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7611213"/>
      <w:docPartObj>
        <w:docPartGallery w:val="AutoText"/>
      </w:docPartObj>
    </w:sdtPr>
    <w:sdtEndPr>
      <w:rPr>
        <w:sz w:val="26"/>
        <w:szCs w:val="26"/>
      </w:rPr>
    </w:sdtEndPr>
    <w:sdtContent>
      <w:p w:rsidR="00727A0C" w:rsidRDefault="00727A0C">
        <w:pPr>
          <w:pStyle w:val="Header"/>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sidR="00C3606B">
          <w:rPr>
            <w:noProof/>
            <w:sz w:val="26"/>
            <w:szCs w:val="26"/>
          </w:rPr>
          <w:t>7</w:t>
        </w:r>
        <w:r>
          <w:rPr>
            <w:sz w:val="26"/>
            <w:szCs w:val="26"/>
          </w:rPr>
          <w:fldChar w:fldCharType="end"/>
        </w:r>
      </w:p>
    </w:sdtContent>
  </w:sdt>
  <w:p w:rsidR="00727A0C" w:rsidRDefault="00727A0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B08"/>
    <w:rsid w:val="00000E21"/>
    <w:rsid w:val="000015A7"/>
    <w:rsid w:val="00003C4D"/>
    <w:rsid w:val="00005075"/>
    <w:rsid w:val="00012BDB"/>
    <w:rsid w:val="00013880"/>
    <w:rsid w:val="00013EB9"/>
    <w:rsid w:val="00014129"/>
    <w:rsid w:val="00014654"/>
    <w:rsid w:val="00014E91"/>
    <w:rsid w:val="000156B2"/>
    <w:rsid w:val="000157C3"/>
    <w:rsid w:val="00015E34"/>
    <w:rsid w:val="0001686E"/>
    <w:rsid w:val="00016ACB"/>
    <w:rsid w:val="00017C1B"/>
    <w:rsid w:val="00020015"/>
    <w:rsid w:val="000202EA"/>
    <w:rsid w:val="00020405"/>
    <w:rsid w:val="000204CB"/>
    <w:rsid w:val="000213D5"/>
    <w:rsid w:val="0002149A"/>
    <w:rsid w:val="00022875"/>
    <w:rsid w:val="0002370D"/>
    <w:rsid w:val="00023CA1"/>
    <w:rsid w:val="00024AFA"/>
    <w:rsid w:val="00024B1F"/>
    <w:rsid w:val="00024B8B"/>
    <w:rsid w:val="00024CC2"/>
    <w:rsid w:val="000259C0"/>
    <w:rsid w:val="000269EB"/>
    <w:rsid w:val="00030955"/>
    <w:rsid w:val="000309F3"/>
    <w:rsid w:val="00032473"/>
    <w:rsid w:val="00032849"/>
    <w:rsid w:val="00032942"/>
    <w:rsid w:val="00034187"/>
    <w:rsid w:val="000370D6"/>
    <w:rsid w:val="000371F5"/>
    <w:rsid w:val="000376B8"/>
    <w:rsid w:val="00037B4A"/>
    <w:rsid w:val="00041046"/>
    <w:rsid w:val="0004560D"/>
    <w:rsid w:val="00045B4D"/>
    <w:rsid w:val="00050159"/>
    <w:rsid w:val="00050254"/>
    <w:rsid w:val="00051B8C"/>
    <w:rsid w:val="00051BEA"/>
    <w:rsid w:val="00051F70"/>
    <w:rsid w:val="00052BAB"/>
    <w:rsid w:val="0005325A"/>
    <w:rsid w:val="00053767"/>
    <w:rsid w:val="00053CC3"/>
    <w:rsid w:val="00053EA6"/>
    <w:rsid w:val="00054864"/>
    <w:rsid w:val="00054E85"/>
    <w:rsid w:val="00054F4F"/>
    <w:rsid w:val="000554BD"/>
    <w:rsid w:val="00055D82"/>
    <w:rsid w:val="00056368"/>
    <w:rsid w:val="0005641B"/>
    <w:rsid w:val="00057031"/>
    <w:rsid w:val="0005721E"/>
    <w:rsid w:val="00057A6B"/>
    <w:rsid w:val="00060078"/>
    <w:rsid w:val="00061132"/>
    <w:rsid w:val="00061DAC"/>
    <w:rsid w:val="00062789"/>
    <w:rsid w:val="000627D6"/>
    <w:rsid w:val="00062C14"/>
    <w:rsid w:val="00062D4A"/>
    <w:rsid w:val="0006314E"/>
    <w:rsid w:val="000631E5"/>
    <w:rsid w:val="00064917"/>
    <w:rsid w:val="00064D20"/>
    <w:rsid w:val="0006500F"/>
    <w:rsid w:val="00066174"/>
    <w:rsid w:val="000664E2"/>
    <w:rsid w:val="00066C32"/>
    <w:rsid w:val="00067621"/>
    <w:rsid w:val="000676B2"/>
    <w:rsid w:val="00067AC6"/>
    <w:rsid w:val="000700C1"/>
    <w:rsid w:val="0007061F"/>
    <w:rsid w:val="0007072C"/>
    <w:rsid w:val="000727B4"/>
    <w:rsid w:val="00073548"/>
    <w:rsid w:val="00074240"/>
    <w:rsid w:val="0007483A"/>
    <w:rsid w:val="000748F4"/>
    <w:rsid w:val="00075177"/>
    <w:rsid w:val="000771F5"/>
    <w:rsid w:val="00077622"/>
    <w:rsid w:val="00080604"/>
    <w:rsid w:val="00080EF4"/>
    <w:rsid w:val="00081A23"/>
    <w:rsid w:val="00081AE3"/>
    <w:rsid w:val="00081B1C"/>
    <w:rsid w:val="00081DD3"/>
    <w:rsid w:val="000823FA"/>
    <w:rsid w:val="00082BBD"/>
    <w:rsid w:val="00083219"/>
    <w:rsid w:val="0008389F"/>
    <w:rsid w:val="00083D22"/>
    <w:rsid w:val="00085270"/>
    <w:rsid w:val="00085739"/>
    <w:rsid w:val="00085FBF"/>
    <w:rsid w:val="00086097"/>
    <w:rsid w:val="0008710A"/>
    <w:rsid w:val="00090037"/>
    <w:rsid w:val="0009106B"/>
    <w:rsid w:val="000915AF"/>
    <w:rsid w:val="000919E0"/>
    <w:rsid w:val="00091C02"/>
    <w:rsid w:val="000925FC"/>
    <w:rsid w:val="00093FB0"/>
    <w:rsid w:val="0009414A"/>
    <w:rsid w:val="00094679"/>
    <w:rsid w:val="0009554A"/>
    <w:rsid w:val="00095798"/>
    <w:rsid w:val="0009636D"/>
    <w:rsid w:val="00096719"/>
    <w:rsid w:val="0009711E"/>
    <w:rsid w:val="000A0167"/>
    <w:rsid w:val="000A0AE9"/>
    <w:rsid w:val="000A104B"/>
    <w:rsid w:val="000A13D6"/>
    <w:rsid w:val="000A14B1"/>
    <w:rsid w:val="000A20C4"/>
    <w:rsid w:val="000A24BF"/>
    <w:rsid w:val="000A24E0"/>
    <w:rsid w:val="000A2519"/>
    <w:rsid w:val="000A2D44"/>
    <w:rsid w:val="000A314E"/>
    <w:rsid w:val="000A36D4"/>
    <w:rsid w:val="000A44EE"/>
    <w:rsid w:val="000A45CE"/>
    <w:rsid w:val="000A49CE"/>
    <w:rsid w:val="000A5FFD"/>
    <w:rsid w:val="000A64C4"/>
    <w:rsid w:val="000A65A5"/>
    <w:rsid w:val="000A67B2"/>
    <w:rsid w:val="000A6908"/>
    <w:rsid w:val="000A6CAC"/>
    <w:rsid w:val="000B0C7E"/>
    <w:rsid w:val="000B0D3C"/>
    <w:rsid w:val="000B191C"/>
    <w:rsid w:val="000B1E7D"/>
    <w:rsid w:val="000B222A"/>
    <w:rsid w:val="000B3406"/>
    <w:rsid w:val="000B4366"/>
    <w:rsid w:val="000B4838"/>
    <w:rsid w:val="000B49D8"/>
    <w:rsid w:val="000B6BBD"/>
    <w:rsid w:val="000B74BC"/>
    <w:rsid w:val="000B7583"/>
    <w:rsid w:val="000B75B9"/>
    <w:rsid w:val="000C0784"/>
    <w:rsid w:val="000C1871"/>
    <w:rsid w:val="000C21F0"/>
    <w:rsid w:val="000C2466"/>
    <w:rsid w:val="000C284D"/>
    <w:rsid w:val="000C338F"/>
    <w:rsid w:val="000C38C7"/>
    <w:rsid w:val="000C3AEA"/>
    <w:rsid w:val="000C4C61"/>
    <w:rsid w:val="000C4D0E"/>
    <w:rsid w:val="000C4E6A"/>
    <w:rsid w:val="000C5F91"/>
    <w:rsid w:val="000C6846"/>
    <w:rsid w:val="000C7550"/>
    <w:rsid w:val="000D0635"/>
    <w:rsid w:val="000D076D"/>
    <w:rsid w:val="000D0F70"/>
    <w:rsid w:val="000D1591"/>
    <w:rsid w:val="000D1833"/>
    <w:rsid w:val="000D2FCE"/>
    <w:rsid w:val="000D37ED"/>
    <w:rsid w:val="000D3B9C"/>
    <w:rsid w:val="000D40E7"/>
    <w:rsid w:val="000D4551"/>
    <w:rsid w:val="000D52CC"/>
    <w:rsid w:val="000D6EFF"/>
    <w:rsid w:val="000D6F39"/>
    <w:rsid w:val="000D7980"/>
    <w:rsid w:val="000D7D3B"/>
    <w:rsid w:val="000E10CB"/>
    <w:rsid w:val="000E1700"/>
    <w:rsid w:val="000E217F"/>
    <w:rsid w:val="000E2B42"/>
    <w:rsid w:val="000E2F04"/>
    <w:rsid w:val="000E3780"/>
    <w:rsid w:val="000E4F66"/>
    <w:rsid w:val="000E52F0"/>
    <w:rsid w:val="000E5B10"/>
    <w:rsid w:val="000E64AF"/>
    <w:rsid w:val="000E657E"/>
    <w:rsid w:val="000E73AA"/>
    <w:rsid w:val="000E73EA"/>
    <w:rsid w:val="000E7463"/>
    <w:rsid w:val="000E74E8"/>
    <w:rsid w:val="000E7587"/>
    <w:rsid w:val="000E796F"/>
    <w:rsid w:val="000F0123"/>
    <w:rsid w:val="000F0735"/>
    <w:rsid w:val="000F2C8E"/>
    <w:rsid w:val="000F45D2"/>
    <w:rsid w:val="000F73BD"/>
    <w:rsid w:val="00100413"/>
    <w:rsid w:val="00100ADD"/>
    <w:rsid w:val="00101B49"/>
    <w:rsid w:val="00102733"/>
    <w:rsid w:val="00102821"/>
    <w:rsid w:val="00103E29"/>
    <w:rsid w:val="0010484B"/>
    <w:rsid w:val="0010577B"/>
    <w:rsid w:val="00106806"/>
    <w:rsid w:val="00107025"/>
    <w:rsid w:val="00107759"/>
    <w:rsid w:val="00107AD7"/>
    <w:rsid w:val="00107E31"/>
    <w:rsid w:val="00113188"/>
    <w:rsid w:val="0011332A"/>
    <w:rsid w:val="00113ACB"/>
    <w:rsid w:val="00113E3E"/>
    <w:rsid w:val="00114F64"/>
    <w:rsid w:val="00115A85"/>
    <w:rsid w:val="00115D3B"/>
    <w:rsid w:val="00120EFC"/>
    <w:rsid w:val="001216A3"/>
    <w:rsid w:val="00121FB7"/>
    <w:rsid w:val="00122169"/>
    <w:rsid w:val="001224A7"/>
    <w:rsid w:val="00123768"/>
    <w:rsid w:val="00124143"/>
    <w:rsid w:val="00124AAD"/>
    <w:rsid w:val="001256C0"/>
    <w:rsid w:val="001258F9"/>
    <w:rsid w:val="00125D85"/>
    <w:rsid w:val="00126FCB"/>
    <w:rsid w:val="00126FD5"/>
    <w:rsid w:val="001275D4"/>
    <w:rsid w:val="00130DCC"/>
    <w:rsid w:val="00131A42"/>
    <w:rsid w:val="00133ED9"/>
    <w:rsid w:val="00136C4E"/>
    <w:rsid w:val="00137095"/>
    <w:rsid w:val="001370D4"/>
    <w:rsid w:val="001376B3"/>
    <w:rsid w:val="00137A1C"/>
    <w:rsid w:val="00140036"/>
    <w:rsid w:val="00140188"/>
    <w:rsid w:val="0014018D"/>
    <w:rsid w:val="001401DA"/>
    <w:rsid w:val="0014032C"/>
    <w:rsid w:val="00141B9F"/>
    <w:rsid w:val="001422D1"/>
    <w:rsid w:val="0014438E"/>
    <w:rsid w:val="00144CC5"/>
    <w:rsid w:val="00145382"/>
    <w:rsid w:val="001453D2"/>
    <w:rsid w:val="00145952"/>
    <w:rsid w:val="00146753"/>
    <w:rsid w:val="0014675A"/>
    <w:rsid w:val="0014719A"/>
    <w:rsid w:val="0014761A"/>
    <w:rsid w:val="00150270"/>
    <w:rsid w:val="001507EE"/>
    <w:rsid w:val="00151358"/>
    <w:rsid w:val="00152084"/>
    <w:rsid w:val="00152D8D"/>
    <w:rsid w:val="001538F1"/>
    <w:rsid w:val="00154178"/>
    <w:rsid w:val="00154504"/>
    <w:rsid w:val="00155110"/>
    <w:rsid w:val="001552F1"/>
    <w:rsid w:val="0015564B"/>
    <w:rsid w:val="00155BC1"/>
    <w:rsid w:val="00156CA6"/>
    <w:rsid w:val="00157095"/>
    <w:rsid w:val="001570B9"/>
    <w:rsid w:val="00157CC6"/>
    <w:rsid w:val="001602DC"/>
    <w:rsid w:val="0016131A"/>
    <w:rsid w:val="001618F0"/>
    <w:rsid w:val="00161E54"/>
    <w:rsid w:val="0016249E"/>
    <w:rsid w:val="0016291B"/>
    <w:rsid w:val="00162A06"/>
    <w:rsid w:val="00162AFB"/>
    <w:rsid w:val="001633CF"/>
    <w:rsid w:val="001660DD"/>
    <w:rsid w:val="00166332"/>
    <w:rsid w:val="00167EF6"/>
    <w:rsid w:val="001703A8"/>
    <w:rsid w:val="00170855"/>
    <w:rsid w:val="00170DD7"/>
    <w:rsid w:val="00172BB3"/>
    <w:rsid w:val="0017376E"/>
    <w:rsid w:val="00173DEF"/>
    <w:rsid w:val="0017518B"/>
    <w:rsid w:val="0017569F"/>
    <w:rsid w:val="0017695F"/>
    <w:rsid w:val="001769A2"/>
    <w:rsid w:val="00176FC6"/>
    <w:rsid w:val="00177CB5"/>
    <w:rsid w:val="00177CBE"/>
    <w:rsid w:val="0018044C"/>
    <w:rsid w:val="0018128F"/>
    <w:rsid w:val="001826BA"/>
    <w:rsid w:val="0018273E"/>
    <w:rsid w:val="00184848"/>
    <w:rsid w:val="00184C1E"/>
    <w:rsid w:val="00185CF9"/>
    <w:rsid w:val="001863EA"/>
    <w:rsid w:val="00190828"/>
    <w:rsid w:val="00190CC6"/>
    <w:rsid w:val="001912FC"/>
    <w:rsid w:val="001917D8"/>
    <w:rsid w:val="00192CC0"/>
    <w:rsid w:val="0019390E"/>
    <w:rsid w:val="00194AFA"/>
    <w:rsid w:val="001951D8"/>
    <w:rsid w:val="0019569E"/>
    <w:rsid w:val="001961BB"/>
    <w:rsid w:val="0019625E"/>
    <w:rsid w:val="00197968"/>
    <w:rsid w:val="001A035F"/>
    <w:rsid w:val="001A09BE"/>
    <w:rsid w:val="001A1F37"/>
    <w:rsid w:val="001A2592"/>
    <w:rsid w:val="001A3056"/>
    <w:rsid w:val="001A30A0"/>
    <w:rsid w:val="001A327A"/>
    <w:rsid w:val="001A4BAD"/>
    <w:rsid w:val="001A5049"/>
    <w:rsid w:val="001A569B"/>
    <w:rsid w:val="001A5FDC"/>
    <w:rsid w:val="001A65CA"/>
    <w:rsid w:val="001A6BB4"/>
    <w:rsid w:val="001A7065"/>
    <w:rsid w:val="001A7845"/>
    <w:rsid w:val="001B0182"/>
    <w:rsid w:val="001B01AE"/>
    <w:rsid w:val="001B093A"/>
    <w:rsid w:val="001B107F"/>
    <w:rsid w:val="001B190A"/>
    <w:rsid w:val="001B4C75"/>
    <w:rsid w:val="001B5B73"/>
    <w:rsid w:val="001B5E3B"/>
    <w:rsid w:val="001B6436"/>
    <w:rsid w:val="001B688B"/>
    <w:rsid w:val="001B6CFD"/>
    <w:rsid w:val="001C0108"/>
    <w:rsid w:val="001C0F6F"/>
    <w:rsid w:val="001C13E9"/>
    <w:rsid w:val="001C1620"/>
    <w:rsid w:val="001C2164"/>
    <w:rsid w:val="001C2E5B"/>
    <w:rsid w:val="001C3007"/>
    <w:rsid w:val="001C3C86"/>
    <w:rsid w:val="001C3CDD"/>
    <w:rsid w:val="001C6427"/>
    <w:rsid w:val="001C7C78"/>
    <w:rsid w:val="001C7E8D"/>
    <w:rsid w:val="001D01C4"/>
    <w:rsid w:val="001D1F54"/>
    <w:rsid w:val="001D246C"/>
    <w:rsid w:val="001D293B"/>
    <w:rsid w:val="001D2A46"/>
    <w:rsid w:val="001D2AA1"/>
    <w:rsid w:val="001D3B10"/>
    <w:rsid w:val="001D4300"/>
    <w:rsid w:val="001D55E3"/>
    <w:rsid w:val="001D799F"/>
    <w:rsid w:val="001E05E9"/>
    <w:rsid w:val="001E0742"/>
    <w:rsid w:val="001E0E52"/>
    <w:rsid w:val="001E1159"/>
    <w:rsid w:val="001E119E"/>
    <w:rsid w:val="001E344C"/>
    <w:rsid w:val="001E34AB"/>
    <w:rsid w:val="001E3726"/>
    <w:rsid w:val="001E3EDD"/>
    <w:rsid w:val="001E541E"/>
    <w:rsid w:val="001E5B18"/>
    <w:rsid w:val="001E6653"/>
    <w:rsid w:val="001E668F"/>
    <w:rsid w:val="001F0151"/>
    <w:rsid w:val="001F04D5"/>
    <w:rsid w:val="001F13BC"/>
    <w:rsid w:val="001F13E8"/>
    <w:rsid w:val="001F1883"/>
    <w:rsid w:val="001F1D6D"/>
    <w:rsid w:val="001F1E99"/>
    <w:rsid w:val="001F1F01"/>
    <w:rsid w:val="001F2084"/>
    <w:rsid w:val="001F2170"/>
    <w:rsid w:val="001F296B"/>
    <w:rsid w:val="001F387E"/>
    <w:rsid w:val="001F3AC3"/>
    <w:rsid w:val="001F3ECB"/>
    <w:rsid w:val="001F4A23"/>
    <w:rsid w:val="001F5242"/>
    <w:rsid w:val="001F7D9A"/>
    <w:rsid w:val="002007CE"/>
    <w:rsid w:val="00202923"/>
    <w:rsid w:val="00202DF1"/>
    <w:rsid w:val="00203886"/>
    <w:rsid w:val="00205D24"/>
    <w:rsid w:val="00206736"/>
    <w:rsid w:val="002075C7"/>
    <w:rsid w:val="002077D0"/>
    <w:rsid w:val="00210412"/>
    <w:rsid w:val="00210E00"/>
    <w:rsid w:val="002124C2"/>
    <w:rsid w:val="002131F9"/>
    <w:rsid w:val="00213A36"/>
    <w:rsid w:val="0021424A"/>
    <w:rsid w:val="0021484A"/>
    <w:rsid w:val="00214BCB"/>
    <w:rsid w:val="00214C5C"/>
    <w:rsid w:val="00215A87"/>
    <w:rsid w:val="00215A9B"/>
    <w:rsid w:val="00217D75"/>
    <w:rsid w:val="00217DF4"/>
    <w:rsid w:val="0022102A"/>
    <w:rsid w:val="0022148A"/>
    <w:rsid w:val="00221A45"/>
    <w:rsid w:val="002221B3"/>
    <w:rsid w:val="002231B1"/>
    <w:rsid w:val="002248A5"/>
    <w:rsid w:val="00226293"/>
    <w:rsid w:val="00226341"/>
    <w:rsid w:val="0022792F"/>
    <w:rsid w:val="00227C36"/>
    <w:rsid w:val="00227EBA"/>
    <w:rsid w:val="00230B52"/>
    <w:rsid w:val="002317D3"/>
    <w:rsid w:val="00232136"/>
    <w:rsid w:val="002337F5"/>
    <w:rsid w:val="00233FF9"/>
    <w:rsid w:val="00234ADC"/>
    <w:rsid w:val="00234D90"/>
    <w:rsid w:val="00235106"/>
    <w:rsid w:val="00235CF4"/>
    <w:rsid w:val="00235D8C"/>
    <w:rsid w:val="00235E2F"/>
    <w:rsid w:val="00235F4E"/>
    <w:rsid w:val="002368BA"/>
    <w:rsid w:val="0023787D"/>
    <w:rsid w:val="00237890"/>
    <w:rsid w:val="00237E55"/>
    <w:rsid w:val="00240D67"/>
    <w:rsid w:val="00240DC5"/>
    <w:rsid w:val="00241A9D"/>
    <w:rsid w:val="00241E93"/>
    <w:rsid w:val="0024236B"/>
    <w:rsid w:val="00242646"/>
    <w:rsid w:val="002429FC"/>
    <w:rsid w:val="00242F42"/>
    <w:rsid w:val="00243E6B"/>
    <w:rsid w:val="00244010"/>
    <w:rsid w:val="002444BB"/>
    <w:rsid w:val="00244785"/>
    <w:rsid w:val="00244AE5"/>
    <w:rsid w:val="00245467"/>
    <w:rsid w:val="00245600"/>
    <w:rsid w:val="00246289"/>
    <w:rsid w:val="00246BD3"/>
    <w:rsid w:val="00247606"/>
    <w:rsid w:val="00247C95"/>
    <w:rsid w:val="00250AFA"/>
    <w:rsid w:val="00251D3D"/>
    <w:rsid w:val="0025244D"/>
    <w:rsid w:val="00252809"/>
    <w:rsid w:val="00252A05"/>
    <w:rsid w:val="0025345D"/>
    <w:rsid w:val="00253E1B"/>
    <w:rsid w:val="00255976"/>
    <w:rsid w:val="00255EBB"/>
    <w:rsid w:val="00256919"/>
    <w:rsid w:val="00257A31"/>
    <w:rsid w:val="00257FE9"/>
    <w:rsid w:val="00262A87"/>
    <w:rsid w:val="00263B3A"/>
    <w:rsid w:val="0026411E"/>
    <w:rsid w:val="002644CF"/>
    <w:rsid w:val="00264C02"/>
    <w:rsid w:val="00266446"/>
    <w:rsid w:val="002678B2"/>
    <w:rsid w:val="0027095B"/>
    <w:rsid w:val="00270C86"/>
    <w:rsid w:val="00271601"/>
    <w:rsid w:val="00272E2E"/>
    <w:rsid w:val="00272F34"/>
    <w:rsid w:val="00272F3B"/>
    <w:rsid w:val="0027410C"/>
    <w:rsid w:val="00276E3A"/>
    <w:rsid w:val="00277986"/>
    <w:rsid w:val="00277B08"/>
    <w:rsid w:val="0028173C"/>
    <w:rsid w:val="00282DA2"/>
    <w:rsid w:val="00283F99"/>
    <w:rsid w:val="00284F64"/>
    <w:rsid w:val="0028529B"/>
    <w:rsid w:val="0028663A"/>
    <w:rsid w:val="00287664"/>
    <w:rsid w:val="00287859"/>
    <w:rsid w:val="00287E8A"/>
    <w:rsid w:val="00290B87"/>
    <w:rsid w:val="00290F71"/>
    <w:rsid w:val="002914A8"/>
    <w:rsid w:val="00291C18"/>
    <w:rsid w:val="0029230F"/>
    <w:rsid w:val="0029454E"/>
    <w:rsid w:val="002945E6"/>
    <w:rsid w:val="00294F1E"/>
    <w:rsid w:val="00296072"/>
    <w:rsid w:val="0029609A"/>
    <w:rsid w:val="002969BF"/>
    <w:rsid w:val="00296DD5"/>
    <w:rsid w:val="0029710D"/>
    <w:rsid w:val="002A0696"/>
    <w:rsid w:val="002A0A08"/>
    <w:rsid w:val="002A3496"/>
    <w:rsid w:val="002A3583"/>
    <w:rsid w:val="002A4A39"/>
    <w:rsid w:val="002A5040"/>
    <w:rsid w:val="002A5A3D"/>
    <w:rsid w:val="002A6401"/>
    <w:rsid w:val="002A6F21"/>
    <w:rsid w:val="002A6F47"/>
    <w:rsid w:val="002A6FB3"/>
    <w:rsid w:val="002A773B"/>
    <w:rsid w:val="002A7ABA"/>
    <w:rsid w:val="002B01FD"/>
    <w:rsid w:val="002B0BCD"/>
    <w:rsid w:val="002B119C"/>
    <w:rsid w:val="002B262C"/>
    <w:rsid w:val="002B4C68"/>
    <w:rsid w:val="002B604D"/>
    <w:rsid w:val="002B698D"/>
    <w:rsid w:val="002B7A25"/>
    <w:rsid w:val="002B7C15"/>
    <w:rsid w:val="002C0594"/>
    <w:rsid w:val="002C0980"/>
    <w:rsid w:val="002C1525"/>
    <w:rsid w:val="002C1AEA"/>
    <w:rsid w:val="002C383B"/>
    <w:rsid w:val="002C41DF"/>
    <w:rsid w:val="002C43B9"/>
    <w:rsid w:val="002C4B7C"/>
    <w:rsid w:val="002C5286"/>
    <w:rsid w:val="002C56A6"/>
    <w:rsid w:val="002C69A5"/>
    <w:rsid w:val="002C6BAB"/>
    <w:rsid w:val="002C70C3"/>
    <w:rsid w:val="002C79BF"/>
    <w:rsid w:val="002D06D0"/>
    <w:rsid w:val="002D0747"/>
    <w:rsid w:val="002D0CA6"/>
    <w:rsid w:val="002D1187"/>
    <w:rsid w:val="002D1C06"/>
    <w:rsid w:val="002D1C15"/>
    <w:rsid w:val="002D22CA"/>
    <w:rsid w:val="002D29FB"/>
    <w:rsid w:val="002D3714"/>
    <w:rsid w:val="002D3A98"/>
    <w:rsid w:val="002D5228"/>
    <w:rsid w:val="002D5308"/>
    <w:rsid w:val="002D6045"/>
    <w:rsid w:val="002D6DC7"/>
    <w:rsid w:val="002D742B"/>
    <w:rsid w:val="002E04E5"/>
    <w:rsid w:val="002E0994"/>
    <w:rsid w:val="002E12CF"/>
    <w:rsid w:val="002E1CC3"/>
    <w:rsid w:val="002E20E6"/>
    <w:rsid w:val="002E3E7E"/>
    <w:rsid w:val="002E42CD"/>
    <w:rsid w:val="002E4651"/>
    <w:rsid w:val="002E4C37"/>
    <w:rsid w:val="002E6A28"/>
    <w:rsid w:val="002E76E9"/>
    <w:rsid w:val="002F0221"/>
    <w:rsid w:val="002F0FD0"/>
    <w:rsid w:val="002F121B"/>
    <w:rsid w:val="002F14A0"/>
    <w:rsid w:val="002F1CFF"/>
    <w:rsid w:val="002F1E93"/>
    <w:rsid w:val="002F23D9"/>
    <w:rsid w:val="002F25C2"/>
    <w:rsid w:val="002F2E71"/>
    <w:rsid w:val="002F3292"/>
    <w:rsid w:val="002F366C"/>
    <w:rsid w:val="002F3CF2"/>
    <w:rsid w:val="002F45A1"/>
    <w:rsid w:val="002F4803"/>
    <w:rsid w:val="002F67FE"/>
    <w:rsid w:val="002F686F"/>
    <w:rsid w:val="00300103"/>
    <w:rsid w:val="003001FE"/>
    <w:rsid w:val="00300332"/>
    <w:rsid w:val="003004F6"/>
    <w:rsid w:val="0030055B"/>
    <w:rsid w:val="003010CC"/>
    <w:rsid w:val="00301187"/>
    <w:rsid w:val="00301231"/>
    <w:rsid w:val="003014FA"/>
    <w:rsid w:val="00301669"/>
    <w:rsid w:val="00302CAC"/>
    <w:rsid w:val="00302E0D"/>
    <w:rsid w:val="00303CD7"/>
    <w:rsid w:val="00304753"/>
    <w:rsid w:val="00305131"/>
    <w:rsid w:val="0030568C"/>
    <w:rsid w:val="00306873"/>
    <w:rsid w:val="00307306"/>
    <w:rsid w:val="003077D3"/>
    <w:rsid w:val="00310DB0"/>
    <w:rsid w:val="0031187F"/>
    <w:rsid w:val="003120D5"/>
    <w:rsid w:val="003122DA"/>
    <w:rsid w:val="00312A43"/>
    <w:rsid w:val="0031360F"/>
    <w:rsid w:val="003137A7"/>
    <w:rsid w:val="00314A78"/>
    <w:rsid w:val="00314F88"/>
    <w:rsid w:val="00315087"/>
    <w:rsid w:val="003178EB"/>
    <w:rsid w:val="00317A50"/>
    <w:rsid w:val="00317A80"/>
    <w:rsid w:val="00317A97"/>
    <w:rsid w:val="00317CBD"/>
    <w:rsid w:val="00320A01"/>
    <w:rsid w:val="00320A3A"/>
    <w:rsid w:val="00320F00"/>
    <w:rsid w:val="00321427"/>
    <w:rsid w:val="00321667"/>
    <w:rsid w:val="003216A5"/>
    <w:rsid w:val="003229A1"/>
    <w:rsid w:val="00322B62"/>
    <w:rsid w:val="00322CF4"/>
    <w:rsid w:val="0032315E"/>
    <w:rsid w:val="00323AC1"/>
    <w:rsid w:val="00323E24"/>
    <w:rsid w:val="00325334"/>
    <w:rsid w:val="0032685B"/>
    <w:rsid w:val="00326F09"/>
    <w:rsid w:val="00326FA0"/>
    <w:rsid w:val="00331116"/>
    <w:rsid w:val="00331C30"/>
    <w:rsid w:val="00332364"/>
    <w:rsid w:val="00333496"/>
    <w:rsid w:val="00333A35"/>
    <w:rsid w:val="00334028"/>
    <w:rsid w:val="0033495D"/>
    <w:rsid w:val="00335636"/>
    <w:rsid w:val="00336988"/>
    <w:rsid w:val="003374E0"/>
    <w:rsid w:val="003400B6"/>
    <w:rsid w:val="003408DD"/>
    <w:rsid w:val="00340BB7"/>
    <w:rsid w:val="00341398"/>
    <w:rsid w:val="003413F3"/>
    <w:rsid w:val="0034146C"/>
    <w:rsid w:val="003414E2"/>
    <w:rsid w:val="003415A8"/>
    <w:rsid w:val="0034174E"/>
    <w:rsid w:val="00341752"/>
    <w:rsid w:val="00341A61"/>
    <w:rsid w:val="00341E0D"/>
    <w:rsid w:val="00341EF7"/>
    <w:rsid w:val="003421A2"/>
    <w:rsid w:val="003423C8"/>
    <w:rsid w:val="00342D9A"/>
    <w:rsid w:val="00343304"/>
    <w:rsid w:val="003440C8"/>
    <w:rsid w:val="00345FC3"/>
    <w:rsid w:val="00346DBF"/>
    <w:rsid w:val="00350D5A"/>
    <w:rsid w:val="00351490"/>
    <w:rsid w:val="0035162D"/>
    <w:rsid w:val="00353DD1"/>
    <w:rsid w:val="00354878"/>
    <w:rsid w:val="0035716B"/>
    <w:rsid w:val="003575D2"/>
    <w:rsid w:val="00360053"/>
    <w:rsid w:val="00360FCF"/>
    <w:rsid w:val="003613C1"/>
    <w:rsid w:val="003613EB"/>
    <w:rsid w:val="003615B8"/>
    <w:rsid w:val="00361CAB"/>
    <w:rsid w:val="00362DE2"/>
    <w:rsid w:val="00363C4C"/>
    <w:rsid w:val="00364D6F"/>
    <w:rsid w:val="0036711E"/>
    <w:rsid w:val="003671E3"/>
    <w:rsid w:val="00367656"/>
    <w:rsid w:val="00370336"/>
    <w:rsid w:val="003707C2"/>
    <w:rsid w:val="00371044"/>
    <w:rsid w:val="003712F3"/>
    <w:rsid w:val="00371B32"/>
    <w:rsid w:val="00371D30"/>
    <w:rsid w:val="00371D54"/>
    <w:rsid w:val="00375431"/>
    <w:rsid w:val="00375F28"/>
    <w:rsid w:val="00376D97"/>
    <w:rsid w:val="00376E8B"/>
    <w:rsid w:val="00377CB4"/>
    <w:rsid w:val="00377FF1"/>
    <w:rsid w:val="003806FF"/>
    <w:rsid w:val="00380B25"/>
    <w:rsid w:val="003828B2"/>
    <w:rsid w:val="0038334B"/>
    <w:rsid w:val="00383BF2"/>
    <w:rsid w:val="00383D8E"/>
    <w:rsid w:val="0038432F"/>
    <w:rsid w:val="00384F34"/>
    <w:rsid w:val="003855CD"/>
    <w:rsid w:val="00385E01"/>
    <w:rsid w:val="00385E11"/>
    <w:rsid w:val="00385E85"/>
    <w:rsid w:val="003860D0"/>
    <w:rsid w:val="00387222"/>
    <w:rsid w:val="003901F8"/>
    <w:rsid w:val="0039044B"/>
    <w:rsid w:val="003904F2"/>
    <w:rsid w:val="003912A2"/>
    <w:rsid w:val="0039175C"/>
    <w:rsid w:val="00391E0E"/>
    <w:rsid w:val="00392B33"/>
    <w:rsid w:val="00392DB6"/>
    <w:rsid w:val="0039300F"/>
    <w:rsid w:val="00393750"/>
    <w:rsid w:val="00393A1C"/>
    <w:rsid w:val="00393E37"/>
    <w:rsid w:val="003940E4"/>
    <w:rsid w:val="00394395"/>
    <w:rsid w:val="00395925"/>
    <w:rsid w:val="00395D1C"/>
    <w:rsid w:val="00395D4B"/>
    <w:rsid w:val="00395EEA"/>
    <w:rsid w:val="00397C54"/>
    <w:rsid w:val="003A05FC"/>
    <w:rsid w:val="003A11DF"/>
    <w:rsid w:val="003A1D04"/>
    <w:rsid w:val="003A1F34"/>
    <w:rsid w:val="003A2185"/>
    <w:rsid w:val="003A3368"/>
    <w:rsid w:val="003A4728"/>
    <w:rsid w:val="003A560C"/>
    <w:rsid w:val="003A5744"/>
    <w:rsid w:val="003A7AA6"/>
    <w:rsid w:val="003A7CF6"/>
    <w:rsid w:val="003A7D88"/>
    <w:rsid w:val="003B099A"/>
    <w:rsid w:val="003B2606"/>
    <w:rsid w:val="003B3CBD"/>
    <w:rsid w:val="003B4335"/>
    <w:rsid w:val="003B4D46"/>
    <w:rsid w:val="003B4D4C"/>
    <w:rsid w:val="003B50AC"/>
    <w:rsid w:val="003B54F4"/>
    <w:rsid w:val="003B57E1"/>
    <w:rsid w:val="003B58FA"/>
    <w:rsid w:val="003B5CA6"/>
    <w:rsid w:val="003B6466"/>
    <w:rsid w:val="003B67A2"/>
    <w:rsid w:val="003B7A30"/>
    <w:rsid w:val="003B7C3F"/>
    <w:rsid w:val="003C05C6"/>
    <w:rsid w:val="003C09F3"/>
    <w:rsid w:val="003C24BE"/>
    <w:rsid w:val="003C24F2"/>
    <w:rsid w:val="003C3FC6"/>
    <w:rsid w:val="003C4A18"/>
    <w:rsid w:val="003C4D84"/>
    <w:rsid w:val="003C5848"/>
    <w:rsid w:val="003C64EC"/>
    <w:rsid w:val="003C7170"/>
    <w:rsid w:val="003C7A7E"/>
    <w:rsid w:val="003D32CA"/>
    <w:rsid w:val="003D366D"/>
    <w:rsid w:val="003D37A1"/>
    <w:rsid w:val="003D3B99"/>
    <w:rsid w:val="003D40A1"/>
    <w:rsid w:val="003D6150"/>
    <w:rsid w:val="003D66EF"/>
    <w:rsid w:val="003D72E9"/>
    <w:rsid w:val="003D7502"/>
    <w:rsid w:val="003D7D5F"/>
    <w:rsid w:val="003D7E60"/>
    <w:rsid w:val="003E05ED"/>
    <w:rsid w:val="003E070B"/>
    <w:rsid w:val="003E097B"/>
    <w:rsid w:val="003E0D0C"/>
    <w:rsid w:val="003E12D1"/>
    <w:rsid w:val="003E2D5E"/>
    <w:rsid w:val="003E3BB8"/>
    <w:rsid w:val="003E4243"/>
    <w:rsid w:val="003E4AB9"/>
    <w:rsid w:val="003E501E"/>
    <w:rsid w:val="003E56F4"/>
    <w:rsid w:val="003E6258"/>
    <w:rsid w:val="003E67C2"/>
    <w:rsid w:val="003E67C3"/>
    <w:rsid w:val="003F014F"/>
    <w:rsid w:val="003F16E3"/>
    <w:rsid w:val="003F1D68"/>
    <w:rsid w:val="003F2099"/>
    <w:rsid w:val="003F3576"/>
    <w:rsid w:val="003F3687"/>
    <w:rsid w:val="003F3F31"/>
    <w:rsid w:val="003F4D50"/>
    <w:rsid w:val="003F6BF8"/>
    <w:rsid w:val="003F6DF0"/>
    <w:rsid w:val="003F7259"/>
    <w:rsid w:val="003F796A"/>
    <w:rsid w:val="004004F1"/>
    <w:rsid w:val="004005CF"/>
    <w:rsid w:val="00400761"/>
    <w:rsid w:val="004007E5"/>
    <w:rsid w:val="00400B53"/>
    <w:rsid w:val="00401507"/>
    <w:rsid w:val="0040183E"/>
    <w:rsid w:val="00402B5E"/>
    <w:rsid w:val="00403C39"/>
    <w:rsid w:val="00404FD0"/>
    <w:rsid w:val="00405492"/>
    <w:rsid w:val="00405544"/>
    <w:rsid w:val="00405B7C"/>
    <w:rsid w:val="00410594"/>
    <w:rsid w:val="004115E9"/>
    <w:rsid w:val="004122BB"/>
    <w:rsid w:val="004123D0"/>
    <w:rsid w:val="004123E0"/>
    <w:rsid w:val="004127BB"/>
    <w:rsid w:val="00416D5A"/>
    <w:rsid w:val="00417011"/>
    <w:rsid w:val="00417D53"/>
    <w:rsid w:val="00421A5E"/>
    <w:rsid w:val="00421AB2"/>
    <w:rsid w:val="00421C70"/>
    <w:rsid w:val="0042285F"/>
    <w:rsid w:val="00422EC0"/>
    <w:rsid w:val="004251E1"/>
    <w:rsid w:val="00426ED3"/>
    <w:rsid w:val="004276E2"/>
    <w:rsid w:val="004306D9"/>
    <w:rsid w:val="00430B66"/>
    <w:rsid w:val="00431C44"/>
    <w:rsid w:val="0043368C"/>
    <w:rsid w:val="00433E12"/>
    <w:rsid w:val="004352C9"/>
    <w:rsid w:val="0043570E"/>
    <w:rsid w:val="00436442"/>
    <w:rsid w:val="004368C6"/>
    <w:rsid w:val="00436C2F"/>
    <w:rsid w:val="0043744C"/>
    <w:rsid w:val="00437FC8"/>
    <w:rsid w:val="00440AFF"/>
    <w:rsid w:val="00441E20"/>
    <w:rsid w:val="0044244F"/>
    <w:rsid w:val="00444AFD"/>
    <w:rsid w:val="00444B6A"/>
    <w:rsid w:val="00445152"/>
    <w:rsid w:val="00445498"/>
    <w:rsid w:val="00446EE8"/>
    <w:rsid w:val="00447D4A"/>
    <w:rsid w:val="00450C2C"/>
    <w:rsid w:val="004512ED"/>
    <w:rsid w:val="004524EB"/>
    <w:rsid w:val="004524EF"/>
    <w:rsid w:val="004556E7"/>
    <w:rsid w:val="0045674E"/>
    <w:rsid w:val="004572EC"/>
    <w:rsid w:val="00457EF0"/>
    <w:rsid w:val="00460401"/>
    <w:rsid w:val="004620AF"/>
    <w:rsid w:val="00462D51"/>
    <w:rsid w:val="00462F2A"/>
    <w:rsid w:val="00463038"/>
    <w:rsid w:val="004635AC"/>
    <w:rsid w:val="00463FA9"/>
    <w:rsid w:val="00464F24"/>
    <w:rsid w:val="00464F26"/>
    <w:rsid w:val="00466329"/>
    <w:rsid w:val="00466D99"/>
    <w:rsid w:val="00467919"/>
    <w:rsid w:val="00467A88"/>
    <w:rsid w:val="00470DD6"/>
    <w:rsid w:val="00470EF5"/>
    <w:rsid w:val="00470FA4"/>
    <w:rsid w:val="00471CA2"/>
    <w:rsid w:val="0047260A"/>
    <w:rsid w:val="00472AAA"/>
    <w:rsid w:val="00473849"/>
    <w:rsid w:val="00473941"/>
    <w:rsid w:val="00474296"/>
    <w:rsid w:val="004748A9"/>
    <w:rsid w:val="004751D1"/>
    <w:rsid w:val="00475D1E"/>
    <w:rsid w:val="00476B0B"/>
    <w:rsid w:val="00477A02"/>
    <w:rsid w:val="00480020"/>
    <w:rsid w:val="00481690"/>
    <w:rsid w:val="004819DE"/>
    <w:rsid w:val="00482F8B"/>
    <w:rsid w:val="00483217"/>
    <w:rsid w:val="00483F3D"/>
    <w:rsid w:val="00487CA7"/>
    <w:rsid w:val="00487F66"/>
    <w:rsid w:val="004909D5"/>
    <w:rsid w:val="00490D6B"/>
    <w:rsid w:val="0049140A"/>
    <w:rsid w:val="0049180E"/>
    <w:rsid w:val="004924B6"/>
    <w:rsid w:val="00492D49"/>
    <w:rsid w:val="00492F7D"/>
    <w:rsid w:val="00493A04"/>
    <w:rsid w:val="00493F81"/>
    <w:rsid w:val="004944CE"/>
    <w:rsid w:val="0049669F"/>
    <w:rsid w:val="00496AC6"/>
    <w:rsid w:val="00497713"/>
    <w:rsid w:val="00497B2C"/>
    <w:rsid w:val="00497F5E"/>
    <w:rsid w:val="004A0085"/>
    <w:rsid w:val="004A3C7D"/>
    <w:rsid w:val="004A4330"/>
    <w:rsid w:val="004A605B"/>
    <w:rsid w:val="004A6169"/>
    <w:rsid w:val="004A6CCD"/>
    <w:rsid w:val="004A6E69"/>
    <w:rsid w:val="004A7910"/>
    <w:rsid w:val="004A7F24"/>
    <w:rsid w:val="004A7F9C"/>
    <w:rsid w:val="004B05A1"/>
    <w:rsid w:val="004B062B"/>
    <w:rsid w:val="004B063F"/>
    <w:rsid w:val="004B080E"/>
    <w:rsid w:val="004B1CDF"/>
    <w:rsid w:val="004B23BB"/>
    <w:rsid w:val="004B38BA"/>
    <w:rsid w:val="004B46D5"/>
    <w:rsid w:val="004B5688"/>
    <w:rsid w:val="004B56D1"/>
    <w:rsid w:val="004B57CA"/>
    <w:rsid w:val="004B5C41"/>
    <w:rsid w:val="004B6248"/>
    <w:rsid w:val="004B76C8"/>
    <w:rsid w:val="004C0A6B"/>
    <w:rsid w:val="004C0D25"/>
    <w:rsid w:val="004C1777"/>
    <w:rsid w:val="004C1E68"/>
    <w:rsid w:val="004C31EC"/>
    <w:rsid w:val="004C3310"/>
    <w:rsid w:val="004C3DE1"/>
    <w:rsid w:val="004C414D"/>
    <w:rsid w:val="004C5876"/>
    <w:rsid w:val="004C5E84"/>
    <w:rsid w:val="004C6486"/>
    <w:rsid w:val="004C7066"/>
    <w:rsid w:val="004C7571"/>
    <w:rsid w:val="004C76BD"/>
    <w:rsid w:val="004D1CBE"/>
    <w:rsid w:val="004D1EAC"/>
    <w:rsid w:val="004D2BE7"/>
    <w:rsid w:val="004D3374"/>
    <w:rsid w:val="004D3912"/>
    <w:rsid w:val="004D40C2"/>
    <w:rsid w:val="004D57EB"/>
    <w:rsid w:val="004D6619"/>
    <w:rsid w:val="004D6CD8"/>
    <w:rsid w:val="004D76D4"/>
    <w:rsid w:val="004D7F56"/>
    <w:rsid w:val="004E03C4"/>
    <w:rsid w:val="004E1D97"/>
    <w:rsid w:val="004E1FAB"/>
    <w:rsid w:val="004E3519"/>
    <w:rsid w:val="004E3BC4"/>
    <w:rsid w:val="004E3D46"/>
    <w:rsid w:val="004E3E06"/>
    <w:rsid w:val="004E54B5"/>
    <w:rsid w:val="004E56AD"/>
    <w:rsid w:val="004E5FA6"/>
    <w:rsid w:val="004E7275"/>
    <w:rsid w:val="004E7AAF"/>
    <w:rsid w:val="004F1509"/>
    <w:rsid w:val="004F1D8D"/>
    <w:rsid w:val="004F277A"/>
    <w:rsid w:val="004F29ED"/>
    <w:rsid w:val="004F33F1"/>
    <w:rsid w:val="004F3C21"/>
    <w:rsid w:val="004F3D94"/>
    <w:rsid w:val="004F4716"/>
    <w:rsid w:val="004F4F1B"/>
    <w:rsid w:val="004F6F9F"/>
    <w:rsid w:val="00501EE8"/>
    <w:rsid w:val="00503AFC"/>
    <w:rsid w:val="0050494D"/>
    <w:rsid w:val="00505E3A"/>
    <w:rsid w:val="0050697B"/>
    <w:rsid w:val="00507AB0"/>
    <w:rsid w:val="00510C80"/>
    <w:rsid w:val="00511385"/>
    <w:rsid w:val="00513C90"/>
    <w:rsid w:val="00513D1F"/>
    <w:rsid w:val="005142E2"/>
    <w:rsid w:val="0051443D"/>
    <w:rsid w:val="005146B3"/>
    <w:rsid w:val="00514797"/>
    <w:rsid w:val="00514994"/>
    <w:rsid w:val="00514A0E"/>
    <w:rsid w:val="00514F98"/>
    <w:rsid w:val="00515047"/>
    <w:rsid w:val="005150CC"/>
    <w:rsid w:val="00515409"/>
    <w:rsid w:val="00517EB8"/>
    <w:rsid w:val="005201E2"/>
    <w:rsid w:val="00523FEB"/>
    <w:rsid w:val="005247AD"/>
    <w:rsid w:val="00525149"/>
    <w:rsid w:val="00525154"/>
    <w:rsid w:val="00525238"/>
    <w:rsid w:val="0052564A"/>
    <w:rsid w:val="005265FA"/>
    <w:rsid w:val="005269EA"/>
    <w:rsid w:val="005338A4"/>
    <w:rsid w:val="00533EE3"/>
    <w:rsid w:val="00534090"/>
    <w:rsid w:val="00536423"/>
    <w:rsid w:val="005403C8"/>
    <w:rsid w:val="005409D9"/>
    <w:rsid w:val="00542E45"/>
    <w:rsid w:val="0054347C"/>
    <w:rsid w:val="00543689"/>
    <w:rsid w:val="0054392B"/>
    <w:rsid w:val="0054468F"/>
    <w:rsid w:val="00547831"/>
    <w:rsid w:val="00547B29"/>
    <w:rsid w:val="005521E9"/>
    <w:rsid w:val="00553030"/>
    <w:rsid w:val="005538BD"/>
    <w:rsid w:val="00553E23"/>
    <w:rsid w:val="005540FC"/>
    <w:rsid w:val="00554BB4"/>
    <w:rsid w:val="00554C5C"/>
    <w:rsid w:val="00554E9C"/>
    <w:rsid w:val="00555240"/>
    <w:rsid w:val="00555515"/>
    <w:rsid w:val="00555C7D"/>
    <w:rsid w:val="00556132"/>
    <w:rsid w:val="005575CE"/>
    <w:rsid w:val="005637F7"/>
    <w:rsid w:val="00563D78"/>
    <w:rsid w:val="00563DF9"/>
    <w:rsid w:val="00563E54"/>
    <w:rsid w:val="00564044"/>
    <w:rsid w:val="005640A9"/>
    <w:rsid w:val="005642F9"/>
    <w:rsid w:val="00564860"/>
    <w:rsid w:val="0056528D"/>
    <w:rsid w:val="00566682"/>
    <w:rsid w:val="00566E06"/>
    <w:rsid w:val="00570095"/>
    <w:rsid w:val="0057101E"/>
    <w:rsid w:val="00571F74"/>
    <w:rsid w:val="00573518"/>
    <w:rsid w:val="00573709"/>
    <w:rsid w:val="00574977"/>
    <w:rsid w:val="00575AA1"/>
    <w:rsid w:val="0057662B"/>
    <w:rsid w:val="00577E51"/>
    <w:rsid w:val="00580C55"/>
    <w:rsid w:val="00581898"/>
    <w:rsid w:val="00582490"/>
    <w:rsid w:val="00582FA7"/>
    <w:rsid w:val="005831A5"/>
    <w:rsid w:val="0058347C"/>
    <w:rsid w:val="0058352A"/>
    <w:rsid w:val="0058395F"/>
    <w:rsid w:val="0058482C"/>
    <w:rsid w:val="00585D1D"/>
    <w:rsid w:val="005875CD"/>
    <w:rsid w:val="00587994"/>
    <w:rsid w:val="0059013A"/>
    <w:rsid w:val="00590D63"/>
    <w:rsid w:val="00591610"/>
    <w:rsid w:val="00591E83"/>
    <w:rsid w:val="0059215F"/>
    <w:rsid w:val="00593216"/>
    <w:rsid w:val="0059509E"/>
    <w:rsid w:val="005962D6"/>
    <w:rsid w:val="005962F8"/>
    <w:rsid w:val="00596DED"/>
    <w:rsid w:val="005A0222"/>
    <w:rsid w:val="005A071A"/>
    <w:rsid w:val="005A17B5"/>
    <w:rsid w:val="005A19EA"/>
    <w:rsid w:val="005A1C62"/>
    <w:rsid w:val="005A1CF8"/>
    <w:rsid w:val="005A1D50"/>
    <w:rsid w:val="005A2B3A"/>
    <w:rsid w:val="005A50AB"/>
    <w:rsid w:val="005A60BF"/>
    <w:rsid w:val="005A6F07"/>
    <w:rsid w:val="005A7F39"/>
    <w:rsid w:val="005A7F4C"/>
    <w:rsid w:val="005B10EE"/>
    <w:rsid w:val="005B362D"/>
    <w:rsid w:val="005B478A"/>
    <w:rsid w:val="005B4D90"/>
    <w:rsid w:val="005B65B4"/>
    <w:rsid w:val="005B7719"/>
    <w:rsid w:val="005C03D5"/>
    <w:rsid w:val="005C0A54"/>
    <w:rsid w:val="005C1573"/>
    <w:rsid w:val="005C1F6D"/>
    <w:rsid w:val="005C2035"/>
    <w:rsid w:val="005C2137"/>
    <w:rsid w:val="005C228D"/>
    <w:rsid w:val="005C4227"/>
    <w:rsid w:val="005C4614"/>
    <w:rsid w:val="005C566B"/>
    <w:rsid w:val="005C5F7F"/>
    <w:rsid w:val="005C6EE9"/>
    <w:rsid w:val="005C6F83"/>
    <w:rsid w:val="005C772B"/>
    <w:rsid w:val="005C7B40"/>
    <w:rsid w:val="005C7C15"/>
    <w:rsid w:val="005D00EA"/>
    <w:rsid w:val="005D0385"/>
    <w:rsid w:val="005D0433"/>
    <w:rsid w:val="005D111B"/>
    <w:rsid w:val="005D1E7E"/>
    <w:rsid w:val="005D252B"/>
    <w:rsid w:val="005D2F90"/>
    <w:rsid w:val="005D3716"/>
    <w:rsid w:val="005D3971"/>
    <w:rsid w:val="005D4F80"/>
    <w:rsid w:val="005D5DEF"/>
    <w:rsid w:val="005D5E97"/>
    <w:rsid w:val="005D6B44"/>
    <w:rsid w:val="005E0771"/>
    <w:rsid w:val="005E0B2B"/>
    <w:rsid w:val="005E0F73"/>
    <w:rsid w:val="005E18D2"/>
    <w:rsid w:val="005E1F3E"/>
    <w:rsid w:val="005E2AE0"/>
    <w:rsid w:val="005E2DBF"/>
    <w:rsid w:val="005E52F7"/>
    <w:rsid w:val="005E57AD"/>
    <w:rsid w:val="005E664E"/>
    <w:rsid w:val="005E68AA"/>
    <w:rsid w:val="005E7564"/>
    <w:rsid w:val="005E757B"/>
    <w:rsid w:val="005E7F2B"/>
    <w:rsid w:val="005E7FC3"/>
    <w:rsid w:val="005F0991"/>
    <w:rsid w:val="005F0E5B"/>
    <w:rsid w:val="005F26BA"/>
    <w:rsid w:val="005F2DAA"/>
    <w:rsid w:val="005F2DB5"/>
    <w:rsid w:val="005F553B"/>
    <w:rsid w:val="005F582C"/>
    <w:rsid w:val="005F5ABC"/>
    <w:rsid w:val="005F6D27"/>
    <w:rsid w:val="005F6DDE"/>
    <w:rsid w:val="005F74D1"/>
    <w:rsid w:val="005F7909"/>
    <w:rsid w:val="005F79CC"/>
    <w:rsid w:val="006025B6"/>
    <w:rsid w:val="00602DA1"/>
    <w:rsid w:val="0060375D"/>
    <w:rsid w:val="00603BE8"/>
    <w:rsid w:val="00605258"/>
    <w:rsid w:val="006056D1"/>
    <w:rsid w:val="0060593C"/>
    <w:rsid w:val="00605CF7"/>
    <w:rsid w:val="00605E1C"/>
    <w:rsid w:val="0060698C"/>
    <w:rsid w:val="006074D7"/>
    <w:rsid w:val="00610428"/>
    <w:rsid w:val="0061153E"/>
    <w:rsid w:val="00611B61"/>
    <w:rsid w:val="00611EC7"/>
    <w:rsid w:val="006121B9"/>
    <w:rsid w:val="006129EA"/>
    <w:rsid w:val="00613AEA"/>
    <w:rsid w:val="006178A7"/>
    <w:rsid w:val="006204A2"/>
    <w:rsid w:val="0062069B"/>
    <w:rsid w:val="00620FD3"/>
    <w:rsid w:val="00622C82"/>
    <w:rsid w:val="00625B97"/>
    <w:rsid w:val="00625CBB"/>
    <w:rsid w:val="006260DD"/>
    <w:rsid w:val="00627205"/>
    <w:rsid w:val="0062769E"/>
    <w:rsid w:val="00630E8B"/>
    <w:rsid w:val="0063107A"/>
    <w:rsid w:val="0063368B"/>
    <w:rsid w:val="006337A1"/>
    <w:rsid w:val="00633C0F"/>
    <w:rsid w:val="00634306"/>
    <w:rsid w:val="00635077"/>
    <w:rsid w:val="006350B3"/>
    <w:rsid w:val="00635549"/>
    <w:rsid w:val="00637E76"/>
    <w:rsid w:val="00640D3F"/>
    <w:rsid w:val="006439BB"/>
    <w:rsid w:val="00643BF5"/>
    <w:rsid w:val="00643CC6"/>
    <w:rsid w:val="00645D8F"/>
    <w:rsid w:val="00646F77"/>
    <w:rsid w:val="006503B5"/>
    <w:rsid w:val="006505CA"/>
    <w:rsid w:val="00650DC2"/>
    <w:rsid w:val="00651209"/>
    <w:rsid w:val="00651D11"/>
    <w:rsid w:val="006521A4"/>
    <w:rsid w:val="006539AC"/>
    <w:rsid w:val="00653B93"/>
    <w:rsid w:val="0065417C"/>
    <w:rsid w:val="0065599A"/>
    <w:rsid w:val="006567F9"/>
    <w:rsid w:val="00656D5F"/>
    <w:rsid w:val="0065747C"/>
    <w:rsid w:val="00657E93"/>
    <w:rsid w:val="0066012F"/>
    <w:rsid w:val="00660923"/>
    <w:rsid w:val="00660CFC"/>
    <w:rsid w:val="00661623"/>
    <w:rsid w:val="00662739"/>
    <w:rsid w:val="0066274B"/>
    <w:rsid w:val="00663587"/>
    <w:rsid w:val="00663732"/>
    <w:rsid w:val="006638F6"/>
    <w:rsid w:val="00663A90"/>
    <w:rsid w:val="00664312"/>
    <w:rsid w:val="006644C7"/>
    <w:rsid w:val="006649E4"/>
    <w:rsid w:val="006654C3"/>
    <w:rsid w:val="00665980"/>
    <w:rsid w:val="00667D1A"/>
    <w:rsid w:val="0067130E"/>
    <w:rsid w:val="006716E1"/>
    <w:rsid w:val="00671B08"/>
    <w:rsid w:val="00673668"/>
    <w:rsid w:val="00673B3D"/>
    <w:rsid w:val="00673F6E"/>
    <w:rsid w:val="00674266"/>
    <w:rsid w:val="0067453C"/>
    <w:rsid w:val="006749DA"/>
    <w:rsid w:val="00674D70"/>
    <w:rsid w:val="00677A83"/>
    <w:rsid w:val="00677E20"/>
    <w:rsid w:val="0068018A"/>
    <w:rsid w:val="00680990"/>
    <w:rsid w:val="00680B79"/>
    <w:rsid w:val="00680CC9"/>
    <w:rsid w:val="006813A3"/>
    <w:rsid w:val="00682505"/>
    <w:rsid w:val="00682E53"/>
    <w:rsid w:val="00682F9E"/>
    <w:rsid w:val="00683213"/>
    <w:rsid w:val="00683ABD"/>
    <w:rsid w:val="00683F34"/>
    <w:rsid w:val="006849FF"/>
    <w:rsid w:val="00684E2C"/>
    <w:rsid w:val="00685086"/>
    <w:rsid w:val="0068537A"/>
    <w:rsid w:val="00685A2E"/>
    <w:rsid w:val="00686348"/>
    <w:rsid w:val="00686E9D"/>
    <w:rsid w:val="00687523"/>
    <w:rsid w:val="00687EE8"/>
    <w:rsid w:val="00690990"/>
    <w:rsid w:val="006913C0"/>
    <w:rsid w:val="00691A4C"/>
    <w:rsid w:val="00692997"/>
    <w:rsid w:val="00692A08"/>
    <w:rsid w:val="00693640"/>
    <w:rsid w:val="00693923"/>
    <w:rsid w:val="00693B6A"/>
    <w:rsid w:val="00694ABA"/>
    <w:rsid w:val="00695ADB"/>
    <w:rsid w:val="00695C4B"/>
    <w:rsid w:val="00696368"/>
    <w:rsid w:val="0069672C"/>
    <w:rsid w:val="0069692D"/>
    <w:rsid w:val="00696B2A"/>
    <w:rsid w:val="00697214"/>
    <w:rsid w:val="006A01EF"/>
    <w:rsid w:val="006A2331"/>
    <w:rsid w:val="006A2EEF"/>
    <w:rsid w:val="006A420F"/>
    <w:rsid w:val="006A441C"/>
    <w:rsid w:val="006A4B76"/>
    <w:rsid w:val="006A4E80"/>
    <w:rsid w:val="006A686D"/>
    <w:rsid w:val="006A6C7B"/>
    <w:rsid w:val="006A6F00"/>
    <w:rsid w:val="006B10B8"/>
    <w:rsid w:val="006B14B2"/>
    <w:rsid w:val="006B1EEE"/>
    <w:rsid w:val="006B264B"/>
    <w:rsid w:val="006B28CC"/>
    <w:rsid w:val="006B2F21"/>
    <w:rsid w:val="006B3753"/>
    <w:rsid w:val="006B4090"/>
    <w:rsid w:val="006B421F"/>
    <w:rsid w:val="006B4602"/>
    <w:rsid w:val="006B4870"/>
    <w:rsid w:val="006B4EB0"/>
    <w:rsid w:val="006B5966"/>
    <w:rsid w:val="006B6679"/>
    <w:rsid w:val="006B6B95"/>
    <w:rsid w:val="006B6F83"/>
    <w:rsid w:val="006B7576"/>
    <w:rsid w:val="006C0F49"/>
    <w:rsid w:val="006C105E"/>
    <w:rsid w:val="006C170E"/>
    <w:rsid w:val="006C2DB3"/>
    <w:rsid w:val="006C387D"/>
    <w:rsid w:val="006C54B1"/>
    <w:rsid w:val="006C6242"/>
    <w:rsid w:val="006C6D03"/>
    <w:rsid w:val="006C7E7B"/>
    <w:rsid w:val="006D004D"/>
    <w:rsid w:val="006D210B"/>
    <w:rsid w:val="006D2802"/>
    <w:rsid w:val="006D3CC8"/>
    <w:rsid w:val="006D40F9"/>
    <w:rsid w:val="006D4238"/>
    <w:rsid w:val="006D4DF9"/>
    <w:rsid w:val="006D5157"/>
    <w:rsid w:val="006D537C"/>
    <w:rsid w:val="006D6318"/>
    <w:rsid w:val="006D64EA"/>
    <w:rsid w:val="006D7709"/>
    <w:rsid w:val="006E0B05"/>
    <w:rsid w:val="006E10A1"/>
    <w:rsid w:val="006E11FF"/>
    <w:rsid w:val="006E1F55"/>
    <w:rsid w:val="006E1F6B"/>
    <w:rsid w:val="006E2EB8"/>
    <w:rsid w:val="006E3291"/>
    <w:rsid w:val="006E36BF"/>
    <w:rsid w:val="006E3765"/>
    <w:rsid w:val="006E452F"/>
    <w:rsid w:val="006E46A0"/>
    <w:rsid w:val="006E512D"/>
    <w:rsid w:val="006F2455"/>
    <w:rsid w:val="006F45B2"/>
    <w:rsid w:val="006F50EE"/>
    <w:rsid w:val="006F5B33"/>
    <w:rsid w:val="007002B3"/>
    <w:rsid w:val="00700C11"/>
    <w:rsid w:val="00700FC7"/>
    <w:rsid w:val="007015B7"/>
    <w:rsid w:val="00701A3C"/>
    <w:rsid w:val="00702075"/>
    <w:rsid w:val="00702D43"/>
    <w:rsid w:val="007045D6"/>
    <w:rsid w:val="0070509C"/>
    <w:rsid w:val="00705986"/>
    <w:rsid w:val="0070673D"/>
    <w:rsid w:val="007067E2"/>
    <w:rsid w:val="00707050"/>
    <w:rsid w:val="0071011A"/>
    <w:rsid w:val="00710227"/>
    <w:rsid w:val="0071154A"/>
    <w:rsid w:val="0071177B"/>
    <w:rsid w:val="00712588"/>
    <w:rsid w:val="007128FB"/>
    <w:rsid w:val="00712B40"/>
    <w:rsid w:val="00712C01"/>
    <w:rsid w:val="00714C4C"/>
    <w:rsid w:val="00714E6E"/>
    <w:rsid w:val="00714EF3"/>
    <w:rsid w:val="00715016"/>
    <w:rsid w:val="007164D8"/>
    <w:rsid w:val="007173FB"/>
    <w:rsid w:val="00717950"/>
    <w:rsid w:val="007207CE"/>
    <w:rsid w:val="00720EF2"/>
    <w:rsid w:val="00721330"/>
    <w:rsid w:val="00721381"/>
    <w:rsid w:val="0072453A"/>
    <w:rsid w:val="00724674"/>
    <w:rsid w:val="00724AE3"/>
    <w:rsid w:val="00725C31"/>
    <w:rsid w:val="00725D4D"/>
    <w:rsid w:val="007269C9"/>
    <w:rsid w:val="0072762D"/>
    <w:rsid w:val="00727A0C"/>
    <w:rsid w:val="00727A96"/>
    <w:rsid w:val="00730A6E"/>
    <w:rsid w:val="0073118F"/>
    <w:rsid w:val="00731841"/>
    <w:rsid w:val="0073189D"/>
    <w:rsid w:val="0073207F"/>
    <w:rsid w:val="00734512"/>
    <w:rsid w:val="00734A1C"/>
    <w:rsid w:val="00734D85"/>
    <w:rsid w:val="00736E2A"/>
    <w:rsid w:val="00737945"/>
    <w:rsid w:val="00737A20"/>
    <w:rsid w:val="00737D0B"/>
    <w:rsid w:val="00740018"/>
    <w:rsid w:val="00740FBF"/>
    <w:rsid w:val="007414C5"/>
    <w:rsid w:val="007414EA"/>
    <w:rsid w:val="00741964"/>
    <w:rsid w:val="0074199D"/>
    <w:rsid w:val="0074251D"/>
    <w:rsid w:val="0074273F"/>
    <w:rsid w:val="00742975"/>
    <w:rsid w:val="00743DCC"/>
    <w:rsid w:val="00744C7E"/>
    <w:rsid w:val="007457D2"/>
    <w:rsid w:val="00745901"/>
    <w:rsid w:val="00746AAD"/>
    <w:rsid w:val="00747801"/>
    <w:rsid w:val="007503C2"/>
    <w:rsid w:val="007505B8"/>
    <w:rsid w:val="0075080E"/>
    <w:rsid w:val="00750D7D"/>
    <w:rsid w:val="00750D83"/>
    <w:rsid w:val="0075289E"/>
    <w:rsid w:val="007528C9"/>
    <w:rsid w:val="00753F41"/>
    <w:rsid w:val="0075409A"/>
    <w:rsid w:val="007541ED"/>
    <w:rsid w:val="00754BC1"/>
    <w:rsid w:val="007554E2"/>
    <w:rsid w:val="00755FE6"/>
    <w:rsid w:val="00756201"/>
    <w:rsid w:val="00757510"/>
    <w:rsid w:val="00760804"/>
    <w:rsid w:val="0076105B"/>
    <w:rsid w:val="00761572"/>
    <w:rsid w:val="00761B86"/>
    <w:rsid w:val="00761E38"/>
    <w:rsid w:val="00761F7E"/>
    <w:rsid w:val="00762501"/>
    <w:rsid w:val="00762C92"/>
    <w:rsid w:val="007648BA"/>
    <w:rsid w:val="00764AF2"/>
    <w:rsid w:val="00764C2D"/>
    <w:rsid w:val="00766190"/>
    <w:rsid w:val="007677FF"/>
    <w:rsid w:val="00770353"/>
    <w:rsid w:val="00770803"/>
    <w:rsid w:val="00770AC9"/>
    <w:rsid w:val="00772377"/>
    <w:rsid w:val="00772A6A"/>
    <w:rsid w:val="00773672"/>
    <w:rsid w:val="00773849"/>
    <w:rsid w:val="00773EE8"/>
    <w:rsid w:val="00774379"/>
    <w:rsid w:val="00774C41"/>
    <w:rsid w:val="00774EFF"/>
    <w:rsid w:val="0077536B"/>
    <w:rsid w:val="0077616D"/>
    <w:rsid w:val="00776D7F"/>
    <w:rsid w:val="00776D89"/>
    <w:rsid w:val="007805B0"/>
    <w:rsid w:val="00780825"/>
    <w:rsid w:val="00780AE7"/>
    <w:rsid w:val="007812C4"/>
    <w:rsid w:val="007841C8"/>
    <w:rsid w:val="00784A77"/>
    <w:rsid w:val="007850A4"/>
    <w:rsid w:val="007851BB"/>
    <w:rsid w:val="007854BA"/>
    <w:rsid w:val="007864D0"/>
    <w:rsid w:val="007873B9"/>
    <w:rsid w:val="007876AC"/>
    <w:rsid w:val="00787A1D"/>
    <w:rsid w:val="00787E25"/>
    <w:rsid w:val="00791BA2"/>
    <w:rsid w:val="00791C59"/>
    <w:rsid w:val="00791DC7"/>
    <w:rsid w:val="00792839"/>
    <w:rsid w:val="0079345A"/>
    <w:rsid w:val="007936F6"/>
    <w:rsid w:val="007937A6"/>
    <w:rsid w:val="00794A5F"/>
    <w:rsid w:val="00797F3D"/>
    <w:rsid w:val="00797F5D"/>
    <w:rsid w:val="007A0810"/>
    <w:rsid w:val="007A0AB6"/>
    <w:rsid w:val="007A18F1"/>
    <w:rsid w:val="007A2553"/>
    <w:rsid w:val="007A3531"/>
    <w:rsid w:val="007A4252"/>
    <w:rsid w:val="007A6240"/>
    <w:rsid w:val="007A6320"/>
    <w:rsid w:val="007A69E5"/>
    <w:rsid w:val="007A7947"/>
    <w:rsid w:val="007A7B17"/>
    <w:rsid w:val="007B06E0"/>
    <w:rsid w:val="007B22E6"/>
    <w:rsid w:val="007B2CB5"/>
    <w:rsid w:val="007B3B6C"/>
    <w:rsid w:val="007B419C"/>
    <w:rsid w:val="007B42C1"/>
    <w:rsid w:val="007B4790"/>
    <w:rsid w:val="007B4AD1"/>
    <w:rsid w:val="007B4E72"/>
    <w:rsid w:val="007B5B56"/>
    <w:rsid w:val="007B5D89"/>
    <w:rsid w:val="007B6515"/>
    <w:rsid w:val="007B6672"/>
    <w:rsid w:val="007B691D"/>
    <w:rsid w:val="007B75F5"/>
    <w:rsid w:val="007B7B9F"/>
    <w:rsid w:val="007C0298"/>
    <w:rsid w:val="007C0FC1"/>
    <w:rsid w:val="007C170E"/>
    <w:rsid w:val="007C1782"/>
    <w:rsid w:val="007C1CCB"/>
    <w:rsid w:val="007C2768"/>
    <w:rsid w:val="007C2FF7"/>
    <w:rsid w:val="007C32D1"/>
    <w:rsid w:val="007C3573"/>
    <w:rsid w:val="007C3B13"/>
    <w:rsid w:val="007C3BD5"/>
    <w:rsid w:val="007C3E55"/>
    <w:rsid w:val="007C5AAC"/>
    <w:rsid w:val="007C5AEB"/>
    <w:rsid w:val="007C686F"/>
    <w:rsid w:val="007C6E08"/>
    <w:rsid w:val="007C7FCB"/>
    <w:rsid w:val="007D002B"/>
    <w:rsid w:val="007D0518"/>
    <w:rsid w:val="007D1056"/>
    <w:rsid w:val="007D2620"/>
    <w:rsid w:val="007D29A8"/>
    <w:rsid w:val="007D2D1E"/>
    <w:rsid w:val="007D3A91"/>
    <w:rsid w:val="007D3C2B"/>
    <w:rsid w:val="007D3DA4"/>
    <w:rsid w:val="007D5C1E"/>
    <w:rsid w:val="007D6E70"/>
    <w:rsid w:val="007D7888"/>
    <w:rsid w:val="007D7BD8"/>
    <w:rsid w:val="007E0196"/>
    <w:rsid w:val="007E0982"/>
    <w:rsid w:val="007E2543"/>
    <w:rsid w:val="007E3992"/>
    <w:rsid w:val="007E3C21"/>
    <w:rsid w:val="007E514C"/>
    <w:rsid w:val="007E7509"/>
    <w:rsid w:val="007E7903"/>
    <w:rsid w:val="007F0274"/>
    <w:rsid w:val="007F0C5F"/>
    <w:rsid w:val="007F123B"/>
    <w:rsid w:val="007F172E"/>
    <w:rsid w:val="007F292E"/>
    <w:rsid w:val="007F2C42"/>
    <w:rsid w:val="007F2EDD"/>
    <w:rsid w:val="007F3915"/>
    <w:rsid w:val="007F3BDD"/>
    <w:rsid w:val="007F407D"/>
    <w:rsid w:val="007F408A"/>
    <w:rsid w:val="007F4358"/>
    <w:rsid w:val="007F4EBC"/>
    <w:rsid w:val="007F54AF"/>
    <w:rsid w:val="007F6236"/>
    <w:rsid w:val="00800121"/>
    <w:rsid w:val="00801BA4"/>
    <w:rsid w:val="00802EC2"/>
    <w:rsid w:val="0080312F"/>
    <w:rsid w:val="0080420B"/>
    <w:rsid w:val="00804944"/>
    <w:rsid w:val="00804A9E"/>
    <w:rsid w:val="00804CFD"/>
    <w:rsid w:val="00805148"/>
    <w:rsid w:val="008054B2"/>
    <w:rsid w:val="00805D7B"/>
    <w:rsid w:val="00807CE5"/>
    <w:rsid w:val="00810681"/>
    <w:rsid w:val="00810750"/>
    <w:rsid w:val="008108F5"/>
    <w:rsid w:val="00812EFC"/>
    <w:rsid w:val="008139DF"/>
    <w:rsid w:val="00814624"/>
    <w:rsid w:val="00814C8B"/>
    <w:rsid w:val="00814CF8"/>
    <w:rsid w:val="00814F44"/>
    <w:rsid w:val="008150C8"/>
    <w:rsid w:val="00815A3A"/>
    <w:rsid w:val="00815C15"/>
    <w:rsid w:val="0081619B"/>
    <w:rsid w:val="008166AA"/>
    <w:rsid w:val="0081672A"/>
    <w:rsid w:val="00820866"/>
    <w:rsid w:val="00820CE5"/>
    <w:rsid w:val="008218A7"/>
    <w:rsid w:val="008220E5"/>
    <w:rsid w:val="00822949"/>
    <w:rsid w:val="00823DD6"/>
    <w:rsid w:val="008240E6"/>
    <w:rsid w:val="00824B73"/>
    <w:rsid w:val="008251F1"/>
    <w:rsid w:val="0082561D"/>
    <w:rsid w:val="00825DAE"/>
    <w:rsid w:val="0082673E"/>
    <w:rsid w:val="00826916"/>
    <w:rsid w:val="00826C24"/>
    <w:rsid w:val="00827B70"/>
    <w:rsid w:val="00827D0B"/>
    <w:rsid w:val="00827DB8"/>
    <w:rsid w:val="00827F23"/>
    <w:rsid w:val="00831B85"/>
    <w:rsid w:val="00831D95"/>
    <w:rsid w:val="00832073"/>
    <w:rsid w:val="00832248"/>
    <w:rsid w:val="00833319"/>
    <w:rsid w:val="00833486"/>
    <w:rsid w:val="008334E2"/>
    <w:rsid w:val="008336A6"/>
    <w:rsid w:val="00833FB3"/>
    <w:rsid w:val="008344E5"/>
    <w:rsid w:val="00834D10"/>
    <w:rsid w:val="008357B3"/>
    <w:rsid w:val="00835FC3"/>
    <w:rsid w:val="00840349"/>
    <w:rsid w:val="008416BD"/>
    <w:rsid w:val="00842036"/>
    <w:rsid w:val="008422BC"/>
    <w:rsid w:val="00842B7E"/>
    <w:rsid w:val="0084480B"/>
    <w:rsid w:val="00845944"/>
    <w:rsid w:val="00846AFB"/>
    <w:rsid w:val="00850C39"/>
    <w:rsid w:val="008518EE"/>
    <w:rsid w:val="00852741"/>
    <w:rsid w:val="008536CD"/>
    <w:rsid w:val="00853B36"/>
    <w:rsid w:val="00853D6A"/>
    <w:rsid w:val="0085485F"/>
    <w:rsid w:val="00854B82"/>
    <w:rsid w:val="00855652"/>
    <w:rsid w:val="00855C33"/>
    <w:rsid w:val="008565D5"/>
    <w:rsid w:val="0085752B"/>
    <w:rsid w:val="0086055E"/>
    <w:rsid w:val="00862148"/>
    <w:rsid w:val="008621A4"/>
    <w:rsid w:val="00862486"/>
    <w:rsid w:val="008626BD"/>
    <w:rsid w:val="00862FCB"/>
    <w:rsid w:val="008635CB"/>
    <w:rsid w:val="008646BE"/>
    <w:rsid w:val="00865468"/>
    <w:rsid w:val="00865693"/>
    <w:rsid w:val="00866958"/>
    <w:rsid w:val="00866DC8"/>
    <w:rsid w:val="00867E17"/>
    <w:rsid w:val="00870429"/>
    <w:rsid w:val="00871263"/>
    <w:rsid w:val="0087137E"/>
    <w:rsid w:val="008719F6"/>
    <w:rsid w:val="00872452"/>
    <w:rsid w:val="00872799"/>
    <w:rsid w:val="00872B81"/>
    <w:rsid w:val="00872BF8"/>
    <w:rsid w:val="00872CF0"/>
    <w:rsid w:val="0087511E"/>
    <w:rsid w:val="00875947"/>
    <w:rsid w:val="00875D9E"/>
    <w:rsid w:val="008763A3"/>
    <w:rsid w:val="008763E3"/>
    <w:rsid w:val="008779D6"/>
    <w:rsid w:val="00880D2A"/>
    <w:rsid w:val="0088197B"/>
    <w:rsid w:val="00881D16"/>
    <w:rsid w:val="00883925"/>
    <w:rsid w:val="008844B3"/>
    <w:rsid w:val="008848A0"/>
    <w:rsid w:val="00884FBE"/>
    <w:rsid w:val="008858E6"/>
    <w:rsid w:val="00886663"/>
    <w:rsid w:val="0088675E"/>
    <w:rsid w:val="00887E15"/>
    <w:rsid w:val="00890B19"/>
    <w:rsid w:val="00890C19"/>
    <w:rsid w:val="00890F8E"/>
    <w:rsid w:val="00891063"/>
    <w:rsid w:val="00891B46"/>
    <w:rsid w:val="008929B5"/>
    <w:rsid w:val="008939F3"/>
    <w:rsid w:val="00894082"/>
    <w:rsid w:val="0089408F"/>
    <w:rsid w:val="00894331"/>
    <w:rsid w:val="00894445"/>
    <w:rsid w:val="00894521"/>
    <w:rsid w:val="008948FF"/>
    <w:rsid w:val="00894CED"/>
    <w:rsid w:val="00894FAF"/>
    <w:rsid w:val="00895A39"/>
    <w:rsid w:val="00895A56"/>
    <w:rsid w:val="00895A96"/>
    <w:rsid w:val="00895BC8"/>
    <w:rsid w:val="00896472"/>
    <w:rsid w:val="008972C0"/>
    <w:rsid w:val="00897411"/>
    <w:rsid w:val="008975A1"/>
    <w:rsid w:val="008A1A8A"/>
    <w:rsid w:val="008A21BC"/>
    <w:rsid w:val="008A22E5"/>
    <w:rsid w:val="008A257B"/>
    <w:rsid w:val="008A2B39"/>
    <w:rsid w:val="008A36C8"/>
    <w:rsid w:val="008A37CC"/>
    <w:rsid w:val="008A3DCF"/>
    <w:rsid w:val="008A51AF"/>
    <w:rsid w:val="008A53A6"/>
    <w:rsid w:val="008A666F"/>
    <w:rsid w:val="008A68CE"/>
    <w:rsid w:val="008A7A88"/>
    <w:rsid w:val="008B0418"/>
    <w:rsid w:val="008B1DC3"/>
    <w:rsid w:val="008B2222"/>
    <w:rsid w:val="008B3A70"/>
    <w:rsid w:val="008B4DAC"/>
    <w:rsid w:val="008B51A3"/>
    <w:rsid w:val="008B51F1"/>
    <w:rsid w:val="008B5990"/>
    <w:rsid w:val="008B5B41"/>
    <w:rsid w:val="008C0403"/>
    <w:rsid w:val="008C0681"/>
    <w:rsid w:val="008C0756"/>
    <w:rsid w:val="008C0B04"/>
    <w:rsid w:val="008C1002"/>
    <w:rsid w:val="008C133F"/>
    <w:rsid w:val="008C1A6E"/>
    <w:rsid w:val="008C27D3"/>
    <w:rsid w:val="008C3F45"/>
    <w:rsid w:val="008C44D7"/>
    <w:rsid w:val="008C4B92"/>
    <w:rsid w:val="008C5CF5"/>
    <w:rsid w:val="008C6CAA"/>
    <w:rsid w:val="008C77E9"/>
    <w:rsid w:val="008D0308"/>
    <w:rsid w:val="008D0970"/>
    <w:rsid w:val="008D21C5"/>
    <w:rsid w:val="008D2BA7"/>
    <w:rsid w:val="008D2E00"/>
    <w:rsid w:val="008D2FBD"/>
    <w:rsid w:val="008D337C"/>
    <w:rsid w:val="008D4966"/>
    <w:rsid w:val="008D54E4"/>
    <w:rsid w:val="008D5EF4"/>
    <w:rsid w:val="008D6C13"/>
    <w:rsid w:val="008D7E63"/>
    <w:rsid w:val="008E01A2"/>
    <w:rsid w:val="008E0463"/>
    <w:rsid w:val="008E06BC"/>
    <w:rsid w:val="008E1EA5"/>
    <w:rsid w:val="008E2E4E"/>
    <w:rsid w:val="008E35CA"/>
    <w:rsid w:val="008E3D9F"/>
    <w:rsid w:val="008E7F79"/>
    <w:rsid w:val="008F0551"/>
    <w:rsid w:val="008F179A"/>
    <w:rsid w:val="008F210D"/>
    <w:rsid w:val="008F349A"/>
    <w:rsid w:val="008F3BE0"/>
    <w:rsid w:val="008F55A4"/>
    <w:rsid w:val="008F5C00"/>
    <w:rsid w:val="008F6B5B"/>
    <w:rsid w:val="009001D1"/>
    <w:rsid w:val="00903290"/>
    <w:rsid w:val="00903863"/>
    <w:rsid w:val="00904165"/>
    <w:rsid w:val="00904628"/>
    <w:rsid w:val="0090468E"/>
    <w:rsid w:val="00904D8F"/>
    <w:rsid w:val="009052E4"/>
    <w:rsid w:val="009059BC"/>
    <w:rsid w:val="00905C4A"/>
    <w:rsid w:val="0090600A"/>
    <w:rsid w:val="0090661D"/>
    <w:rsid w:val="009100B8"/>
    <w:rsid w:val="00911597"/>
    <w:rsid w:val="00911BB3"/>
    <w:rsid w:val="0091267D"/>
    <w:rsid w:val="009129DA"/>
    <w:rsid w:val="00913D09"/>
    <w:rsid w:val="00913E3E"/>
    <w:rsid w:val="00913ED4"/>
    <w:rsid w:val="009149B8"/>
    <w:rsid w:val="0091574B"/>
    <w:rsid w:val="00915AE2"/>
    <w:rsid w:val="00915BB4"/>
    <w:rsid w:val="00916991"/>
    <w:rsid w:val="0091700F"/>
    <w:rsid w:val="0091757E"/>
    <w:rsid w:val="0091787A"/>
    <w:rsid w:val="00917994"/>
    <w:rsid w:val="00917F66"/>
    <w:rsid w:val="009217BA"/>
    <w:rsid w:val="009218B5"/>
    <w:rsid w:val="00922E11"/>
    <w:rsid w:val="00922FBD"/>
    <w:rsid w:val="009231A5"/>
    <w:rsid w:val="00923618"/>
    <w:rsid w:val="00924BCB"/>
    <w:rsid w:val="00925833"/>
    <w:rsid w:val="00925B37"/>
    <w:rsid w:val="0092650D"/>
    <w:rsid w:val="009276DB"/>
    <w:rsid w:val="00930634"/>
    <w:rsid w:val="009311C5"/>
    <w:rsid w:val="00931697"/>
    <w:rsid w:val="00931ADC"/>
    <w:rsid w:val="0093301B"/>
    <w:rsid w:val="00933E6E"/>
    <w:rsid w:val="0093427F"/>
    <w:rsid w:val="0093464F"/>
    <w:rsid w:val="009349B0"/>
    <w:rsid w:val="0093549B"/>
    <w:rsid w:val="00941223"/>
    <w:rsid w:val="00941D25"/>
    <w:rsid w:val="00942F91"/>
    <w:rsid w:val="0094534D"/>
    <w:rsid w:val="0094626A"/>
    <w:rsid w:val="00946CA2"/>
    <w:rsid w:val="009476F1"/>
    <w:rsid w:val="00947E89"/>
    <w:rsid w:val="009503A1"/>
    <w:rsid w:val="00950D09"/>
    <w:rsid w:val="00951287"/>
    <w:rsid w:val="009513C3"/>
    <w:rsid w:val="009524DD"/>
    <w:rsid w:val="0095294D"/>
    <w:rsid w:val="0095327C"/>
    <w:rsid w:val="00953720"/>
    <w:rsid w:val="00953AF4"/>
    <w:rsid w:val="00953BA0"/>
    <w:rsid w:val="00954206"/>
    <w:rsid w:val="00954A90"/>
    <w:rsid w:val="00954C58"/>
    <w:rsid w:val="00956269"/>
    <w:rsid w:val="009566B8"/>
    <w:rsid w:val="009566C6"/>
    <w:rsid w:val="009576BC"/>
    <w:rsid w:val="00960591"/>
    <w:rsid w:val="00961452"/>
    <w:rsid w:val="00961D75"/>
    <w:rsid w:val="009621E3"/>
    <w:rsid w:val="00962850"/>
    <w:rsid w:val="00962F79"/>
    <w:rsid w:val="00964106"/>
    <w:rsid w:val="009644CF"/>
    <w:rsid w:val="009647DA"/>
    <w:rsid w:val="009648A7"/>
    <w:rsid w:val="00964DA5"/>
    <w:rsid w:val="009664F0"/>
    <w:rsid w:val="009668E2"/>
    <w:rsid w:val="00966D05"/>
    <w:rsid w:val="009702E9"/>
    <w:rsid w:val="00970E0E"/>
    <w:rsid w:val="009712C0"/>
    <w:rsid w:val="009716ED"/>
    <w:rsid w:val="00972D03"/>
    <w:rsid w:val="00973353"/>
    <w:rsid w:val="00974569"/>
    <w:rsid w:val="00975F69"/>
    <w:rsid w:val="00977BE0"/>
    <w:rsid w:val="009807D4"/>
    <w:rsid w:val="0098135E"/>
    <w:rsid w:val="009813F1"/>
    <w:rsid w:val="0098169C"/>
    <w:rsid w:val="00981B8D"/>
    <w:rsid w:val="00981D4D"/>
    <w:rsid w:val="00982963"/>
    <w:rsid w:val="009839EE"/>
    <w:rsid w:val="009845AF"/>
    <w:rsid w:val="009845BC"/>
    <w:rsid w:val="009853E0"/>
    <w:rsid w:val="009866A8"/>
    <w:rsid w:val="00986784"/>
    <w:rsid w:val="00986E2B"/>
    <w:rsid w:val="0098717B"/>
    <w:rsid w:val="00990427"/>
    <w:rsid w:val="009908A7"/>
    <w:rsid w:val="00990BAD"/>
    <w:rsid w:val="00991069"/>
    <w:rsid w:val="00992899"/>
    <w:rsid w:val="00992A7B"/>
    <w:rsid w:val="00992A90"/>
    <w:rsid w:val="0099323F"/>
    <w:rsid w:val="00993DB8"/>
    <w:rsid w:val="0099411A"/>
    <w:rsid w:val="0099441D"/>
    <w:rsid w:val="009947AE"/>
    <w:rsid w:val="00996744"/>
    <w:rsid w:val="00997055"/>
    <w:rsid w:val="009A00C4"/>
    <w:rsid w:val="009A06A6"/>
    <w:rsid w:val="009A0ACB"/>
    <w:rsid w:val="009A11EC"/>
    <w:rsid w:val="009A1DD4"/>
    <w:rsid w:val="009A2350"/>
    <w:rsid w:val="009A246A"/>
    <w:rsid w:val="009A2A96"/>
    <w:rsid w:val="009A359A"/>
    <w:rsid w:val="009A413B"/>
    <w:rsid w:val="009A482D"/>
    <w:rsid w:val="009A49FD"/>
    <w:rsid w:val="009A6124"/>
    <w:rsid w:val="009A6674"/>
    <w:rsid w:val="009A76E6"/>
    <w:rsid w:val="009A7E57"/>
    <w:rsid w:val="009B0254"/>
    <w:rsid w:val="009B097E"/>
    <w:rsid w:val="009B12A9"/>
    <w:rsid w:val="009B18E4"/>
    <w:rsid w:val="009B1981"/>
    <w:rsid w:val="009B287E"/>
    <w:rsid w:val="009B28C4"/>
    <w:rsid w:val="009B3748"/>
    <w:rsid w:val="009B3A16"/>
    <w:rsid w:val="009B4CF0"/>
    <w:rsid w:val="009B5EA5"/>
    <w:rsid w:val="009B76D6"/>
    <w:rsid w:val="009B7FF2"/>
    <w:rsid w:val="009C008B"/>
    <w:rsid w:val="009C3370"/>
    <w:rsid w:val="009C376C"/>
    <w:rsid w:val="009C5BF9"/>
    <w:rsid w:val="009C5E12"/>
    <w:rsid w:val="009D1B7B"/>
    <w:rsid w:val="009D3B65"/>
    <w:rsid w:val="009D41EE"/>
    <w:rsid w:val="009D48B7"/>
    <w:rsid w:val="009D5D8D"/>
    <w:rsid w:val="009D5F5C"/>
    <w:rsid w:val="009D6C1D"/>
    <w:rsid w:val="009D727A"/>
    <w:rsid w:val="009E0BFD"/>
    <w:rsid w:val="009E120D"/>
    <w:rsid w:val="009E167A"/>
    <w:rsid w:val="009E20F7"/>
    <w:rsid w:val="009E2883"/>
    <w:rsid w:val="009E34B1"/>
    <w:rsid w:val="009E455C"/>
    <w:rsid w:val="009E4F2B"/>
    <w:rsid w:val="009E4FF4"/>
    <w:rsid w:val="009E5260"/>
    <w:rsid w:val="009E61BD"/>
    <w:rsid w:val="009E6C03"/>
    <w:rsid w:val="009E6DB5"/>
    <w:rsid w:val="009E6FCD"/>
    <w:rsid w:val="009E715B"/>
    <w:rsid w:val="009E7225"/>
    <w:rsid w:val="009E79CC"/>
    <w:rsid w:val="009F098D"/>
    <w:rsid w:val="009F119A"/>
    <w:rsid w:val="009F16DC"/>
    <w:rsid w:val="009F1A23"/>
    <w:rsid w:val="009F29B2"/>
    <w:rsid w:val="009F34DD"/>
    <w:rsid w:val="009F4BCE"/>
    <w:rsid w:val="009F53D3"/>
    <w:rsid w:val="009F6D31"/>
    <w:rsid w:val="009F7247"/>
    <w:rsid w:val="00A007D5"/>
    <w:rsid w:val="00A01077"/>
    <w:rsid w:val="00A0199E"/>
    <w:rsid w:val="00A01EB2"/>
    <w:rsid w:val="00A0275A"/>
    <w:rsid w:val="00A03165"/>
    <w:rsid w:val="00A03249"/>
    <w:rsid w:val="00A033AF"/>
    <w:rsid w:val="00A048D9"/>
    <w:rsid w:val="00A0544C"/>
    <w:rsid w:val="00A0567E"/>
    <w:rsid w:val="00A05ECF"/>
    <w:rsid w:val="00A06484"/>
    <w:rsid w:val="00A06CFB"/>
    <w:rsid w:val="00A073E2"/>
    <w:rsid w:val="00A07DAD"/>
    <w:rsid w:val="00A07EB1"/>
    <w:rsid w:val="00A102B9"/>
    <w:rsid w:val="00A10409"/>
    <w:rsid w:val="00A123E8"/>
    <w:rsid w:val="00A125EE"/>
    <w:rsid w:val="00A13BCE"/>
    <w:rsid w:val="00A13EF2"/>
    <w:rsid w:val="00A14524"/>
    <w:rsid w:val="00A14E00"/>
    <w:rsid w:val="00A15BF6"/>
    <w:rsid w:val="00A15E51"/>
    <w:rsid w:val="00A16060"/>
    <w:rsid w:val="00A1653C"/>
    <w:rsid w:val="00A17024"/>
    <w:rsid w:val="00A2023D"/>
    <w:rsid w:val="00A22142"/>
    <w:rsid w:val="00A229A0"/>
    <w:rsid w:val="00A245EF"/>
    <w:rsid w:val="00A24FE1"/>
    <w:rsid w:val="00A25EA3"/>
    <w:rsid w:val="00A264A6"/>
    <w:rsid w:val="00A26FBA"/>
    <w:rsid w:val="00A271A0"/>
    <w:rsid w:val="00A2728F"/>
    <w:rsid w:val="00A30BB7"/>
    <w:rsid w:val="00A31961"/>
    <w:rsid w:val="00A31D3E"/>
    <w:rsid w:val="00A32C1B"/>
    <w:rsid w:val="00A336FF"/>
    <w:rsid w:val="00A3396E"/>
    <w:rsid w:val="00A3531C"/>
    <w:rsid w:val="00A353CF"/>
    <w:rsid w:val="00A365E0"/>
    <w:rsid w:val="00A36726"/>
    <w:rsid w:val="00A36DF6"/>
    <w:rsid w:val="00A3721E"/>
    <w:rsid w:val="00A375F2"/>
    <w:rsid w:val="00A37DCC"/>
    <w:rsid w:val="00A40515"/>
    <w:rsid w:val="00A40604"/>
    <w:rsid w:val="00A40F6A"/>
    <w:rsid w:val="00A41769"/>
    <w:rsid w:val="00A419C6"/>
    <w:rsid w:val="00A41AA7"/>
    <w:rsid w:val="00A4281C"/>
    <w:rsid w:val="00A42C38"/>
    <w:rsid w:val="00A43366"/>
    <w:rsid w:val="00A43E7C"/>
    <w:rsid w:val="00A43FB9"/>
    <w:rsid w:val="00A44386"/>
    <w:rsid w:val="00A4488F"/>
    <w:rsid w:val="00A44C28"/>
    <w:rsid w:val="00A4511C"/>
    <w:rsid w:val="00A451A3"/>
    <w:rsid w:val="00A45670"/>
    <w:rsid w:val="00A461E1"/>
    <w:rsid w:val="00A468A9"/>
    <w:rsid w:val="00A470CB"/>
    <w:rsid w:val="00A47188"/>
    <w:rsid w:val="00A471F5"/>
    <w:rsid w:val="00A47B59"/>
    <w:rsid w:val="00A50208"/>
    <w:rsid w:val="00A50971"/>
    <w:rsid w:val="00A52520"/>
    <w:rsid w:val="00A52866"/>
    <w:rsid w:val="00A52AFF"/>
    <w:rsid w:val="00A537D9"/>
    <w:rsid w:val="00A53AC9"/>
    <w:rsid w:val="00A53BDD"/>
    <w:rsid w:val="00A53F1B"/>
    <w:rsid w:val="00A55148"/>
    <w:rsid w:val="00A56AD7"/>
    <w:rsid w:val="00A56FD5"/>
    <w:rsid w:val="00A574C5"/>
    <w:rsid w:val="00A57A27"/>
    <w:rsid w:val="00A609B4"/>
    <w:rsid w:val="00A60CB2"/>
    <w:rsid w:val="00A61553"/>
    <w:rsid w:val="00A62552"/>
    <w:rsid w:val="00A6463A"/>
    <w:rsid w:val="00A64859"/>
    <w:rsid w:val="00A657E5"/>
    <w:rsid w:val="00A6598F"/>
    <w:rsid w:val="00A659E2"/>
    <w:rsid w:val="00A65C27"/>
    <w:rsid w:val="00A665A8"/>
    <w:rsid w:val="00A66BE9"/>
    <w:rsid w:val="00A66D3A"/>
    <w:rsid w:val="00A71132"/>
    <w:rsid w:val="00A717C0"/>
    <w:rsid w:val="00A719F3"/>
    <w:rsid w:val="00A7284A"/>
    <w:rsid w:val="00A731C1"/>
    <w:rsid w:val="00A738DB"/>
    <w:rsid w:val="00A73E80"/>
    <w:rsid w:val="00A74070"/>
    <w:rsid w:val="00A74C2E"/>
    <w:rsid w:val="00A74E11"/>
    <w:rsid w:val="00A7525C"/>
    <w:rsid w:val="00A759AD"/>
    <w:rsid w:val="00A7649F"/>
    <w:rsid w:val="00A8128C"/>
    <w:rsid w:val="00A812BB"/>
    <w:rsid w:val="00A8136E"/>
    <w:rsid w:val="00A82090"/>
    <w:rsid w:val="00A824BB"/>
    <w:rsid w:val="00A831E4"/>
    <w:rsid w:val="00A838C4"/>
    <w:rsid w:val="00A83C8B"/>
    <w:rsid w:val="00A841B1"/>
    <w:rsid w:val="00A852E0"/>
    <w:rsid w:val="00A86A06"/>
    <w:rsid w:val="00A87329"/>
    <w:rsid w:val="00A877FB"/>
    <w:rsid w:val="00A910C2"/>
    <w:rsid w:val="00A91970"/>
    <w:rsid w:val="00A91D68"/>
    <w:rsid w:val="00A939B2"/>
    <w:rsid w:val="00A94027"/>
    <w:rsid w:val="00A94BE1"/>
    <w:rsid w:val="00A974FE"/>
    <w:rsid w:val="00AA02AE"/>
    <w:rsid w:val="00AA13BB"/>
    <w:rsid w:val="00AA161B"/>
    <w:rsid w:val="00AA1C5F"/>
    <w:rsid w:val="00AA1D2F"/>
    <w:rsid w:val="00AA3B2A"/>
    <w:rsid w:val="00AA3BAD"/>
    <w:rsid w:val="00AA4462"/>
    <w:rsid w:val="00AA59F8"/>
    <w:rsid w:val="00AA5B36"/>
    <w:rsid w:val="00AA687F"/>
    <w:rsid w:val="00AA7071"/>
    <w:rsid w:val="00AA782E"/>
    <w:rsid w:val="00AA79CA"/>
    <w:rsid w:val="00AA7B51"/>
    <w:rsid w:val="00AA7EDA"/>
    <w:rsid w:val="00AB024B"/>
    <w:rsid w:val="00AB0779"/>
    <w:rsid w:val="00AB1507"/>
    <w:rsid w:val="00AB1C4F"/>
    <w:rsid w:val="00AB26DC"/>
    <w:rsid w:val="00AB2DEF"/>
    <w:rsid w:val="00AB2EE4"/>
    <w:rsid w:val="00AB3812"/>
    <w:rsid w:val="00AB432F"/>
    <w:rsid w:val="00AB5AE0"/>
    <w:rsid w:val="00AB610D"/>
    <w:rsid w:val="00AB6354"/>
    <w:rsid w:val="00AB6A45"/>
    <w:rsid w:val="00AB705D"/>
    <w:rsid w:val="00AB7824"/>
    <w:rsid w:val="00AC0CC3"/>
    <w:rsid w:val="00AC3A1C"/>
    <w:rsid w:val="00AC3B40"/>
    <w:rsid w:val="00AC4005"/>
    <w:rsid w:val="00AC409D"/>
    <w:rsid w:val="00AC64A9"/>
    <w:rsid w:val="00AC75EE"/>
    <w:rsid w:val="00AC7997"/>
    <w:rsid w:val="00AC7BD9"/>
    <w:rsid w:val="00AC7F77"/>
    <w:rsid w:val="00AD03D0"/>
    <w:rsid w:val="00AD0D03"/>
    <w:rsid w:val="00AD101E"/>
    <w:rsid w:val="00AD1420"/>
    <w:rsid w:val="00AD18DA"/>
    <w:rsid w:val="00AD3C8E"/>
    <w:rsid w:val="00AD432B"/>
    <w:rsid w:val="00AD4BC0"/>
    <w:rsid w:val="00AD4E1E"/>
    <w:rsid w:val="00AD60BD"/>
    <w:rsid w:val="00AE064A"/>
    <w:rsid w:val="00AE0C0F"/>
    <w:rsid w:val="00AE0F8B"/>
    <w:rsid w:val="00AE17B1"/>
    <w:rsid w:val="00AE18E7"/>
    <w:rsid w:val="00AE23E3"/>
    <w:rsid w:val="00AE2B3A"/>
    <w:rsid w:val="00AE456E"/>
    <w:rsid w:val="00AE5ED0"/>
    <w:rsid w:val="00AE61B0"/>
    <w:rsid w:val="00AE67BF"/>
    <w:rsid w:val="00AE6B04"/>
    <w:rsid w:val="00AF267B"/>
    <w:rsid w:val="00AF3E62"/>
    <w:rsid w:val="00AF5EF6"/>
    <w:rsid w:val="00AF681F"/>
    <w:rsid w:val="00AF78A1"/>
    <w:rsid w:val="00AF7F45"/>
    <w:rsid w:val="00B0023E"/>
    <w:rsid w:val="00B019CA"/>
    <w:rsid w:val="00B023E1"/>
    <w:rsid w:val="00B02591"/>
    <w:rsid w:val="00B02D9D"/>
    <w:rsid w:val="00B02E4E"/>
    <w:rsid w:val="00B03561"/>
    <w:rsid w:val="00B04D2E"/>
    <w:rsid w:val="00B0560A"/>
    <w:rsid w:val="00B05BD0"/>
    <w:rsid w:val="00B05F7A"/>
    <w:rsid w:val="00B06C59"/>
    <w:rsid w:val="00B074B1"/>
    <w:rsid w:val="00B07AA8"/>
    <w:rsid w:val="00B07DCB"/>
    <w:rsid w:val="00B105BC"/>
    <w:rsid w:val="00B1098E"/>
    <w:rsid w:val="00B112C9"/>
    <w:rsid w:val="00B117E1"/>
    <w:rsid w:val="00B129A1"/>
    <w:rsid w:val="00B13EF0"/>
    <w:rsid w:val="00B14785"/>
    <w:rsid w:val="00B14A36"/>
    <w:rsid w:val="00B14B5E"/>
    <w:rsid w:val="00B15596"/>
    <w:rsid w:val="00B15676"/>
    <w:rsid w:val="00B16EDB"/>
    <w:rsid w:val="00B1728D"/>
    <w:rsid w:val="00B215F6"/>
    <w:rsid w:val="00B236B3"/>
    <w:rsid w:val="00B246A3"/>
    <w:rsid w:val="00B24EDA"/>
    <w:rsid w:val="00B255B8"/>
    <w:rsid w:val="00B25B35"/>
    <w:rsid w:val="00B27836"/>
    <w:rsid w:val="00B279E1"/>
    <w:rsid w:val="00B3080E"/>
    <w:rsid w:val="00B3102B"/>
    <w:rsid w:val="00B311FA"/>
    <w:rsid w:val="00B325EF"/>
    <w:rsid w:val="00B33BEC"/>
    <w:rsid w:val="00B349F8"/>
    <w:rsid w:val="00B34D26"/>
    <w:rsid w:val="00B3573B"/>
    <w:rsid w:val="00B35BBB"/>
    <w:rsid w:val="00B35DAB"/>
    <w:rsid w:val="00B3632B"/>
    <w:rsid w:val="00B36977"/>
    <w:rsid w:val="00B40F35"/>
    <w:rsid w:val="00B41B6D"/>
    <w:rsid w:val="00B41FB0"/>
    <w:rsid w:val="00B446EF"/>
    <w:rsid w:val="00B45DC3"/>
    <w:rsid w:val="00B46D8D"/>
    <w:rsid w:val="00B471EF"/>
    <w:rsid w:val="00B477E4"/>
    <w:rsid w:val="00B50DF9"/>
    <w:rsid w:val="00B515E9"/>
    <w:rsid w:val="00B519EE"/>
    <w:rsid w:val="00B5465C"/>
    <w:rsid w:val="00B54AF5"/>
    <w:rsid w:val="00B54E46"/>
    <w:rsid w:val="00B56621"/>
    <w:rsid w:val="00B56F00"/>
    <w:rsid w:val="00B57D68"/>
    <w:rsid w:val="00B603DA"/>
    <w:rsid w:val="00B61FDD"/>
    <w:rsid w:val="00B63BD2"/>
    <w:rsid w:val="00B63E42"/>
    <w:rsid w:val="00B64756"/>
    <w:rsid w:val="00B64A2A"/>
    <w:rsid w:val="00B653CB"/>
    <w:rsid w:val="00B65DF5"/>
    <w:rsid w:val="00B66159"/>
    <w:rsid w:val="00B66538"/>
    <w:rsid w:val="00B67AF9"/>
    <w:rsid w:val="00B67FFE"/>
    <w:rsid w:val="00B71F89"/>
    <w:rsid w:val="00B72651"/>
    <w:rsid w:val="00B72E96"/>
    <w:rsid w:val="00B73A08"/>
    <w:rsid w:val="00B73F90"/>
    <w:rsid w:val="00B74339"/>
    <w:rsid w:val="00B745F6"/>
    <w:rsid w:val="00B74F3D"/>
    <w:rsid w:val="00B754D0"/>
    <w:rsid w:val="00B75A6C"/>
    <w:rsid w:val="00B763E1"/>
    <w:rsid w:val="00B76707"/>
    <w:rsid w:val="00B8095B"/>
    <w:rsid w:val="00B80F9D"/>
    <w:rsid w:val="00B82567"/>
    <w:rsid w:val="00B83B64"/>
    <w:rsid w:val="00B83D37"/>
    <w:rsid w:val="00B84067"/>
    <w:rsid w:val="00B84243"/>
    <w:rsid w:val="00B847AF"/>
    <w:rsid w:val="00B848ED"/>
    <w:rsid w:val="00B84DE6"/>
    <w:rsid w:val="00B85319"/>
    <w:rsid w:val="00B85B6C"/>
    <w:rsid w:val="00B85E5B"/>
    <w:rsid w:val="00B86B27"/>
    <w:rsid w:val="00B87F95"/>
    <w:rsid w:val="00B902F8"/>
    <w:rsid w:val="00B9164A"/>
    <w:rsid w:val="00B9164E"/>
    <w:rsid w:val="00B92199"/>
    <w:rsid w:val="00B92354"/>
    <w:rsid w:val="00B93D3C"/>
    <w:rsid w:val="00B93E41"/>
    <w:rsid w:val="00B94337"/>
    <w:rsid w:val="00B949D0"/>
    <w:rsid w:val="00B94D76"/>
    <w:rsid w:val="00B94EF9"/>
    <w:rsid w:val="00B95920"/>
    <w:rsid w:val="00B95E98"/>
    <w:rsid w:val="00B961BE"/>
    <w:rsid w:val="00B9754C"/>
    <w:rsid w:val="00B97569"/>
    <w:rsid w:val="00BA30E1"/>
    <w:rsid w:val="00BA68AE"/>
    <w:rsid w:val="00BA6AB0"/>
    <w:rsid w:val="00BA72A5"/>
    <w:rsid w:val="00BA78F6"/>
    <w:rsid w:val="00BB0FF4"/>
    <w:rsid w:val="00BB1C5F"/>
    <w:rsid w:val="00BB2A0E"/>
    <w:rsid w:val="00BB4A95"/>
    <w:rsid w:val="00BB4D50"/>
    <w:rsid w:val="00BB5462"/>
    <w:rsid w:val="00BB5F67"/>
    <w:rsid w:val="00BB743B"/>
    <w:rsid w:val="00BC0066"/>
    <w:rsid w:val="00BC0B16"/>
    <w:rsid w:val="00BC0FCD"/>
    <w:rsid w:val="00BC207A"/>
    <w:rsid w:val="00BC2359"/>
    <w:rsid w:val="00BC45B3"/>
    <w:rsid w:val="00BC5754"/>
    <w:rsid w:val="00BC5B17"/>
    <w:rsid w:val="00BC77EA"/>
    <w:rsid w:val="00BD0AD3"/>
    <w:rsid w:val="00BD0D7C"/>
    <w:rsid w:val="00BD12D7"/>
    <w:rsid w:val="00BD176A"/>
    <w:rsid w:val="00BD1B87"/>
    <w:rsid w:val="00BD31AE"/>
    <w:rsid w:val="00BD33F5"/>
    <w:rsid w:val="00BD349C"/>
    <w:rsid w:val="00BD4268"/>
    <w:rsid w:val="00BD4AEC"/>
    <w:rsid w:val="00BD5C7F"/>
    <w:rsid w:val="00BD6E08"/>
    <w:rsid w:val="00BD732E"/>
    <w:rsid w:val="00BD733D"/>
    <w:rsid w:val="00BD7EE3"/>
    <w:rsid w:val="00BD7F49"/>
    <w:rsid w:val="00BE0058"/>
    <w:rsid w:val="00BE086C"/>
    <w:rsid w:val="00BE0A6B"/>
    <w:rsid w:val="00BE1693"/>
    <w:rsid w:val="00BE1BBA"/>
    <w:rsid w:val="00BE2992"/>
    <w:rsid w:val="00BE2F7B"/>
    <w:rsid w:val="00BE2F80"/>
    <w:rsid w:val="00BE3037"/>
    <w:rsid w:val="00BE4337"/>
    <w:rsid w:val="00BE5019"/>
    <w:rsid w:val="00BE668E"/>
    <w:rsid w:val="00BE676C"/>
    <w:rsid w:val="00BE6E1B"/>
    <w:rsid w:val="00BE793F"/>
    <w:rsid w:val="00BF01E2"/>
    <w:rsid w:val="00BF1128"/>
    <w:rsid w:val="00BF1167"/>
    <w:rsid w:val="00BF1614"/>
    <w:rsid w:val="00BF1D2B"/>
    <w:rsid w:val="00BF26D3"/>
    <w:rsid w:val="00BF2D13"/>
    <w:rsid w:val="00BF32AF"/>
    <w:rsid w:val="00BF3B0E"/>
    <w:rsid w:val="00BF4452"/>
    <w:rsid w:val="00BF49EB"/>
    <w:rsid w:val="00BF4C0C"/>
    <w:rsid w:val="00BF561A"/>
    <w:rsid w:val="00BF587E"/>
    <w:rsid w:val="00BF5C1E"/>
    <w:rsid w:val="00BF62C7"/>
    <w:rsid w:val="00BF6990"/>
    <w:rsid w:val="00BF74BB"/>
    <w:rsid w:val="00BF754F"/>
    <w:rsid w:val="00BF76DD"/>
    <w:rsid w:val="00C00787"/>
    <w:rsid w:val="00C010CF"/>
    <w:rsid w:val="00C01663"/>
    <w:rsid w:val="00C016D7"/>
    <w:rsid w:val="00C01EAC"/>
    <w:rsid w:val="00C02427"/>
    <w:rsid w:val="00C02466"/>
    <w:rsid w:val="00C02485"/>
    <w:rsid w:val="00C024AD"/>
    <w:rsid w:val="00C027C4"/>
    <w:rsid w:val="00C03CDA"/>
    <w:rsid w:val="00C03E5E"/>
    <w:rsid w:val="00C0432F"/>
    <w:rsid w:val="00C049CB"/>
    <w:rsid w:val="00C04AD8"/>
    <w:rsid w:val="00C04BCA"/>
    <w:rsid w:val="00C05230"/>
    <w:rsid w:val="00C0535B"/>
    <w:rsid w:val="00C05F2C"/>
    <w:rsid w:val="00C062AA"/>
    <w:rsid w:val="00C074C4"/>
    <w:rsid w:val="00C10267"/>
    <w:rsid w:val="00C10807"/>
    <w:rsid w:val="00C10D7F"/>
    <w:rsid w:val="00C11365"/>
    <w:rsid w:val="00C11985"/>
    <w:rsid w:val="00C1208C"/>
    <w:rsid w:val="00C12664"/>
    <w:rsid w:val="00C12726"/>
    <w:rsid w:val="00C129A2"/>
    <w:rsid w:val="00C130CB"/>
    <w:rsid w:val="00C13714"/>
    <w:rsid w:val="00C13A92"/>
    <w:rsid w:val="00C13CFC"/>
    <w:rsid w:val="00C14088"/>
    <w:rsid w:val="00C1527E"/>
    <w:rsid w:val="00C153CC"/>
    <w:rsid w:val="00C1662B"/>
    <w:rsid w:val="00C17B47"/>
    <w:rsid w:val="00C201CE"/>
    <w:rsid w:val="00C22F79"/>
    <w:rsid w:val="00C23268"/>
    <w:rsid w:val="00C237BA"/>
    <w:rsid w:val="00C23914"/>
    <w:rsid w:val="00C254B8"/>
    <w:rsid w:val="00C254DF"/>
    <w:rsid w:val="00C259D4"/>
    <w:rsid w:val="00C26305"/>
    <w:rsid w:val="00C264F6"/>
    <w:rsid w:val="00C2670A"/>
    <w:rsid w:val="00C2679D"/>
    <w:rsid w:val="00C26D67"/>
    <w:rsid w:val="00C27AC2"/>
    <w:rsid w:val="00C31FA8"/>
    <w:rsid w:val="00C3224B"/>
    <w:rsid w:val="00C3278E"/>
    <w:rsid w:val="00C3327D"/>
    <w:rsid w:val="00C33F91"/>
    <w:rsid w:val="00C341AC"/>
    <w:rsid w:val="00C3452B"/>
    <w:rsid w:val="00C3606B"/>
    <w:rsid w:val="00C406B6"/>
    <w:rsid w:val="00C40DC1"/>
    <w:rsid w:val="00C42919"/>
    <w:rsid w:val="00C43760"/>
    <w:rsid w:val="00C452F1"/>
    <w:rsid w:val="00C45C30"/>
    <w:rsid w:val="00C45C72"/>
    <w:rsid w:val="00C4615C"/>
    <w:rsid w:val="00C469AF"/>
    <w:rsid w:val="00C46EDE"/>
    <w:rsid w:val="00C47888"/>
    <w:rsid w:val="00C50994"/>
    <w:rsid w:val="00C50BCA"/>
    <w:rsid w:val="00C50FDE"/>
    <w:rsid w:val="00C513BD"/>
    <w:rsid w:val="00C519D0"/>
    <w:rsid w:val="00C51B15"/>
    <w:rsid w:val="00C51E02"/>
    <w:rsid w:val="00C52AAB"/>
    <w:rsid w:val="00C5397A"/>
    <w:rsid w:val="00C541F9"/>
    <w:rsid w:val="00C54830"/>
    <w:rsid w:val="00C54B42"/>
    <w:rsid w:val="00C55321"/>
    <w:rsid w:val="00C55AD8"/>
    <w:rsid w:val="00C56E3A"/>
    <w:rsid w:val="00C5708B"/>
    <w:rsid w:val="00C571BF"/>
    <w:rsid w:val="00C573F2"/>
    <w:rsid w:val="00C61CE0"/>
    <w:rsid w:val="00C61E83"/>
    <w:rsid w:val="00C6224D"/>
    <w:rsid w:val="00C62509"/>
    <w:rsid w:val="00C629E1"/>
    <w:rsid w:val="00C62A26"/>
    <w:rsid w:val="00C62E14"/>
    <w:rsid w:val="00C62EBE"/>
    <w:rsid w:val="00C63D57"/>
    <w:rsid w:val="00C63E1D"/>
    <w:rsid w:val="00C6444F"/>
    <w:rsid w:val="00C644DB"/>
    <w:rsid w:val="00C64BBC"/>
    <w:rsid w:val="00C64C2E"/>
    <w:rsid w:val="00C657A1"/>
    <w:rsid w:val="00C67807"/>
    <w:rsid w:val="00C67830"/>
    <w:rsid w:val="00C67A3B"/>
    <w:rsid w:val="00C67AA4"/>
    <w:rsid w:val="00C707CB"/>
    <w:rsid w:val="00C70A29"/>
    <w:rsid w:val="00C70C61"/>
    <w:rsid w:val="00C7126B"/>
    <w:rsid w:val="00C72372"/>
    <w:rsid w:val="00C72AC7"/>
    <w:rsid w:val="00C72ECC"/>
    <w:rsid w:val="00C737B8"/>
    <w:rsid w:val="00C73FF4"/>
    <w:rsid w:val="00C74405"/>
    <w:rsid w:val="00C74506"/>
    <w:rsid w:val="00C74F68"/>
    <w:rsid w:val="00C750F1"/>
    <w:rsid w:val="00C75250"/>
    <w:rsid w:val="00C7601D"/>
    <w:rsid w:val="00C76A66"/>
    <w:rsid w:val="00C76AFF"/>
    <w:rsid w:val="00C77290"/>
    <w:rsid w:val="00C77C79"/>
    <w:rsid w:val="00C82089"/>
    <w:rsid w:val="00C825CD"/>
    <w:rsid w:val="00C825FE"/>
    <w:rsid w:val="00C82B94"/>
    <w:rsid w:val="00C82EB0"/>
    <w:rsid w:val="00C85104"/>
    <w:rsid w:val="00C855C9"/>
    <w:rsid w:val="00C85F1D"/>
    <w:rsid w:val="00C86876"/>
    <w:rsid w:val="00C869D2"/>
    <w:rsid w:val="00C87EAB"/>
    <w:rsid w:val="00C91C0B"/>
    <w:rsid w:val="00C92E98"/>
    <w:rsid w:val="00C93859"/>
    <w:rsid w:val="00C93DB7"/>
    <w:rsid w:val="00C968FF"/>
    <w:rsid w:val="00C9703B"/>
    <w:rsid w:val="00CA0CD7"/>
    <w:rsid w:val="00CA5121"/>
    <w:rsid w:val="00CA5236"/>
    <w:rsid w:val="00CA6A7B"/>
    <w:rsid w:val="00CA70F0"/>
    <w:rsid w:val="00CB01DD"/>
    <w:rsid w:val="00CB047C"/>
    <w:rsid w:val="00CB08ED"/>
    <w:rsid w:val="00CB10A2"/>
    <w:rsid w:val="00CB1282"/>
    <w:rsid w:val="00CB1CC7"/>
    <w:rsid w:val="00CB1FB0"/>
    <w:rsid w:val="00CB273C"/>
    <w:rsid w:val="00CB2884"/>
    <w:rsid w:val="00CB307F"/>
    <w:rsid w:val="00CB31AD"/>
    <w:rsid w:val="00CB3A0F"/>
    <w:rsid w:val="00CB614C"/>
    <w:rsid w:val="00CB64CC"/>
    <w:rsid w:val="00CB6BCA"/>
    <w:rsid w:val="00CB6C84"/>
    <w:rsid w:val="00CB719A"/>
    <w:rsid w:val="00CB77C9"/>
    <w:rsid w:val="00CB7D79"/>
    <w:rsid w:val="00CC11FD"/>
    <w:rsid w:val="00CC1585"/>
    <w:rsid w:val="00CC181A"/>
    <w:rsid w:val="00CC239E"/>
    <w:rsid w:val="00CC3406"/>
    <w:rsid w:val="00CC4C43"/>
    <w:rsid w:val="00CC4D51"/>
    <w:rsid w:val="00CC5328"/>
    <w:rsid w:val="00CC5704"/>
    <w:rsid w:val="00CC631E"/>
    <w:rsid w:val="00CC716C"/>
    <w:rsid w:val="00CC7A42"/>
    <w:rsid w:val="00CD0ADC"/>
    <w:rsid w:val="00CD1482"/>
    <w:rsid w:val="00CD175A"/>
    <w:rsid w:val="00CD1F34"/>
    <w:rsid w:val="00CD2986"/>
    <w:rsid w:val="00CD3455"/>
    <w:rsid w:val="00CD59DD"/>
    <w:rsid w:val="00CD5FE4"/>
    <w:rsid w:val="00CD7330"/>
    <w:rsid w:val="00CE053D"/>
    <w:rsid w:val="00CE06A9"/>
    <w:rsid w:val="00CE1636"/>
    <w:rsid w:val="00CE1B0F"/>
    <w:rsid w:val="00CE2563"/>
    <w:rsid w:val="00CE2CE2"/>
    <w:rsid w:val="00CE3989"/>
    <w:rsid w:val="00CE3D8A"/>
    <w:rsid w:val="00CE4B7A"/>
    <w:rsid w:val="00CE522E"/>
    <w:rsid w:val="00CE554A"/>
    <w:rsid w:val="00CE604D"/>
    <w:rsid w:val="00CE70CF"/>
    <w:rsid w:val="00CF0C31"/>
    <w:rsid w:val="00CF11DE"/>
    <w:rsid w:val="00CF1700"/>
    <w:rsid w:val="00CF2DBF"/>
    <w:rsid w:val="00CF2F89"/>
    <w:rsid w:val="00CF32C8"/>
    <w:rsid w:val="00CF3682"/>
    <w:rsid w:val="00CF3A9A"/>
    <w:rsid w:val="00CF3E73"/>
    <w:rsid w:val="00CF4370"/>
    <w:rsid w:val="00CF463B"/>
    <w:rsid w:val="00CF5321"/>
    <w:rsid w:val="00CF5D00"/>
    <w:rsid w:val="00CF60B8"/>
    <w:rsid w:val="00CF62D6"/>
    <w:rsid w:val="00CF721A"/>
    <w:rsid w:val="00CF7649"/>
    <w:rsid w:val="00CF77DF"/>
    <w:rsid w:val="00CF7EAE"/>
    <w:rsid w:val="00D021F3"/>
    <w:rsid w:val="00D029DF"/>
    <w:rsid w:val="00D03856"/>
    <w:rsid w:val="00D044C0"/>
    <w:rsid w:val="00D05544"/>
    <w:rsid w:val="00D0560E"/>
    <w:rsid w:val="00D056DD"/>
    <w:rsid w:val="00D0583F"/>
    <w:rsid w:val="00D0632D"/>
    <w:rsid w:val="00D064FF"/>
    <w:rsid w:val="00D06894"/>
    <w:rsid w:val="00D06A50"/>
    <w:rsid w:val="00D107D4"/>
    <w:rsid w:val="00D1144C"/>
    <w:rsid w:val="00D12A37"/>
    <w:rsid w:val="00D134AA"/>
    <w:rsid w:val="00D13AF0"/>
    <w:rsid w:val="00D15D65"/>
    <w:rsid w:val="00D1663C"/>
    <w:rsid w:val="00D16A20"/>
    <w:rsid w:val="00D170EF"/>
    <w:rsid w:val="00D209AB"/>
    <w:rsid w:val="00D20B84"/>
    <w:rsid w:val="00D2137F"/>
    <w:rsid w:val="00D21521"/>
    <w:rsid w:val="00D25323"/>
    <w:rsid w:val="00D256A0"/>
    <w:rsid w:val="00D25AB1"/>
    <w:rsid w:val="00D25B0F"/>
    <w:rsid w:val="00D26E10"/>
    <w:rsid w:val="00D27D77"/>
    <w:rsid w:val="00D30C69"/>
    <w:rsid w:val="00D31076"/>
    <w:rsid w:val="00D31399"/>
    <w:rsid w:val="00D3340B"/>
    <w:rsid w:val="00D33764"/>
    <w:rsid w:val="00D33B09"/>
    <w:rsid w:val="00D33F97"/>
    <w:rsid w:val="00D34594"/>
    <w:rsid w:val="00D349D7"/>
    <w:rsid w:val="00D35F96"/>
    <w:rsid w:val="00D360A1"/>
    <w:rsid w:val="00D3693A"/>
    <w:rsid w:val="00D376FF"/>
    <w:rsid w:val="00D37DB4"/>
    <w:rsid w:val="00D417B5"/>
    <w:rsid w:val="00D4208D"/>
    <w:rsid w:val="00D4304E"/>
    <w:rsid w:val="00D43397"/>
    <w:rsid w:val="00D43B49"/>
    <w:rsid w:val="00D43FEA"/>
    <w:rsid w:val="00D449A6"/>
    <w:rsid w:val="00D449C5"/>
    <w:rsid w:val="00D45358"/>
    <w:rsid w:val="00D4569B"/>
    <w:rsid w:val="00D45DDE"/>
    <w:rsid w:val="00D46BA5"/>
    <w:rsid w:val="00D472B3"/>
    <w:rsid w:val="00D51687"/>
    <w:rsid w:val="00D540E5"/>
    <w:rsid w:val="00D54168"/>
    <w:rsid w:val="00D55AFC"/>
    <w:rsid w:val="00D55D66"/>
    <w:rsid w:val="00D55FBC"/>
    <w:rsid w:val="00D561A0"/>
    <w:rsid w:val="00D574EF"/>
    <w:rsid w:val="00D576F3"/>
    <w:rsid w:val="00D6116E"/>
    <w:rsid w:val="00D612D1"/>
    <w:rsid w:val="00D619A3"/>
    <w:rsid w:val="00D62133"/>
    <w:rsid w:val="00D62879"/>
    <w:rsid w:val="00D62F3A"/>
    <w:rsid w:val="00D63945"/>
    <w:rsid w:val="00D63BBD"/>
    <w:rsid w:val="00D63D43"/>
    <w:rsid w:val="00D64888"/>
    <w:rsid w:val="00D64BFC"/>
    <w:rsid w:val="00D65C49"/>
    <w:rsid w:val="00D65E2D"/>
    <w:rsid w:val="00D6648F"/>
    <w:rsid w:val="00D66BF4"/>
    <w:rsid w:val="00D67C52"/>
    <w:rsid w:val="00D67DA8"/>
    <w:rsid w:val="00D70C84"/>
    <w:rsid w:val="00D710C3"/>
    <w:rsid w:val="00D71348"/>
    <w:rsid w:val="00D71AF9"/>
    <w:rsid w:val="00D71C50"/>
    <w:rsid w:val="00D71DC0"/>
    <w:rsid w:val="00D72540"/>
    <w:rsid w:val="00D72857"/>
    <w:rsid w:val="00D7306E"/>
    <w:rsid w:val="00D73539"/>
    <w:rsid w:val="00D73836"/>
    <w:rsid w:val="00D74969"/>
    <w:rsid w:val="00D75439"/>
    <w:rsid w:val="00D75A1D"/>
    <w:rsid w:val="00D75F66"/>
    <w:rsid w:val="00D7622A"/>
    <w:rsid w:val="00D7667B"/>
    <w:rsid w:val="00D771C2"/>
    <w:rsid w:val="00D80CDF"/>
    <w:rsid w:val="00D80F67"/>
    <w:rsid w:val="00D813DF"/>
    <w:rsid w:val="00D81545"/>
    <w:rsid w:val="00D81C15"/>
    <w:rsid w:val="00D81DF7"/>
    <w:rsid w:val="00D82543"/>
    <w:rsid w:val="00D82C03"/>
    <w:rsid w:val="00D82E2C"/>
    <w:rsid w:val="00D836D4"/>
    <w:rsid w:val="00D852C7"/>
    <w:rsid w:val="00D864A9"/>
    <w:rsid w:val="00D87042"/>
    <w:rsid w:val="00D87B4F"/>
    <w:rsid w:val="00D902CF"/>
    <w:rsid w:val="00D91F69"/>
    <w:rsid w:val="00D92CBE"/>
    <w:rsid w:val="00D9302D"/>
    <w:rsid w:val="00D933C1"/>
    <w:rsid w:val="00D93413"/>
    <w:rsid w:val="00D941B1"/>
    <w:rsid w:val="00D951D2"/>
    <w:rsid w:val="00D965A6"/>
    <w:rsid w:val="00D9732E"/>
    <w:rsid w:val="00D97553"/>
    <w:rsid w:val="00D97F68"/>
    <w:rsid w:val="00DA3282"/>
    <w:rsid w:val="00DA36FC"/>
    <w:rsid w:val="00DA4D6A"/>
    <w:rsid w:val="00DA57EF"/>
    <w:rsid w:val="00DA628B"/>
    <w:rsid w:val="00DA6508"/>
    <w:rsid w:val="00DA6DCB"/>
    <w:rsid w:val="00DA752C"/>
    <w:rsid w:val="00DA7B30"/>
    <w:rsid w:val="00DA7D3E"/>
    <w:rsid w:val="00DB0085"/>
    <w:rsid w:val="00DB0969"/>
    <w:rsid w:val="00DB4061"/>
    <w:rsid w:val="00DB42AD"/>
    <w:rsid w:val="00DB43AA"/>
    <w:rsid w:val="00DB48E1"/>
    <w:rsid w:val="00DB5029"/>
    <w:rsid w:val="00DB54D8"/>
    <w:rsid w:val="00DB59EB"/>
    <w:rsid w:val="00DB73C5"/>
    <w:rsid w:val="00DB73D7"/>
    <w:rsid w:val="00DB75B9"/>
    <w:rsid w:val="00DB7C7B"/>
    <w:rsid w:val="00DC06EA"/>
    <w:rsid w:val="00DC14E0"/>
    <w:rsid w:val="00DC17D3"/>
    <w:rsid w:val="00DC1C12"/>
    <w:rsid w:val="00DC2FD3"/>
    <w:rsid w:val="00DC3E1B"/>
    <w:rsid w:val="00DC4585"/>
    <w:rsid w:val="00DC528E"/>
    <w:rsid w:val="00DC63AC"/>
    <w:rsid w:val="00DC6C70"/>
    <w:rsid w:val="00DC6EFD"/>
    <w:rsid w:val="00DC6F51"/>
    <w:rsid w:val="00DC7A23"/>
    <w:rsid w:val="00DC7AE0"/>
    <w:rsid w:val="00DD2D5A"/>
    <w:rsid w:val="00DD371A"/>
    <w:rsid w:val="00DD48B2"/>
    <w:rsid w:val="00DD53BC"/>
    <w:rsid w:val="00DD5A27"/>
    <w:rsid w:val="00DD6349"/>
    <w:rsid w:val="00DD7395"/>
    <w:rsid w:val="00DD7821"/>
    <w:rsid w:val="00DD7C10"/>
    <w:rsid w:val="00DD7D5B"/>
    <w:rsid w:val="00DE1582"/>
    <w:rsid w:val="00DE174D"/>
    <w:rsid w:val="00DE3330"/>
    <w:rsid w:val="00DE41C9"/>
    <w:rsid w:val="00DE50C2"/>
    <w:rsid w:val="00DE51A8"/>
    <w:rsid w:val="00DE5260"/>
    <w:rsid w:val="00DE6029"/>
    <w:rsid w:val="00DE61C2"/>
    <w:rsid w:val="00DE71A9"/>
    <w:rsid w:val="00DE736B"/>
    <w:rsid w:val="00DE7600"/>
    <w:rsid w:val="00DE782C"/>
    <w:rsid w:val="00DE787E"/>
    <w:rsid w:val="00DE7986"/>
    <w:rsid w:val="00DE7E0F"/>
    <w:rsid w:val="00DF0708"/>
    <w:rsid w:val="00DF14D7"/>
    <w:rsid w:val="00DF3E61"/>
    <w:rsid w:val="00DF41B4"/>
    <w:rsid w:val="00DF5450"/>
    <w:rsid w:val="00DF5B10"/>
    <w:rsid w:val="00DF685B"/>
    <w:rsid w:val="00DF7298"/>
    <w:rsid w:val="00DF7944"/>
    <w:rsid w:val="00DF794A"/>
    <w:rsid w:val="00DF7BA8"/>
    <w:rsid w:val="00E00717"/>
    <w:rsid w:val="00E015EE"/>
    <w:rsid w:val="00E01F21"/>
    <w:rsid w:val="00E02663"/>
    <w:rsid w:val="00E02A53"/>
    <w:rsid w:val="00E02BAC"/>
    <w:rsid w:val="00E037B4"/>
    <w:rsid w:val="00E03D2D"/>
    <w:rsid w:val="00E0427E"/>
    <w:rsid w:val="00E0506C"/>
    <w:rsid w:val="00E05329"/>
    <w:rsid w:val="00E0596F"/>
    <w:rsid w:val="00E05D10"/>
    <w:rsid w:val="00E06593"/>
    <w:rsid w:val="00E06FAC"/>
    <w:rsid w:val="00E07091"/>
    <w:rsid w:val="00E102C4"/>
    <w:rsid w:val="00E10A16"/>
    <w:rsid w:val="00E10CE0"/>
    <w:rsid w:val="00E12839"/>
    <w:rsid w:val="00E12928"/>
    <w:rsid w:val="00E13615"/>
    <w:rsid w:val="00E144D4"/>
    <w:rsid w:val="00E1497F"/>
    <w:rsid w:val="00E15C84"/>
    <w:rsid w:val="00E16B56"/>
    <w:rsid w:val="00E16C40"/>
    <w:rsid w:val="00E1768C"/>
    <w:rsid w:val="00E20A2B"/>
    <w:rsid w:val="00E21EC1"/>
    <w:rsid w:val="00E224BD"/>
    <w:rsid w:val="00E231BA"/>
    <w:rsid w:val="00E23CED"/>
    <w:rsid w:val="00E23D07"/>
    <w:rsid w:val="00E246A9"/>
    <w:rsid w:val="00E24B14"/>
    <w:rsid w:val="00E25525"/>
    <w:rsid w:val="00E2557F"/>
    <w:rsid w:val="00E25E09"/>
    <w:rsid w:val="00E25FC8"/>
    <w:rsid w:val="00E27350"/>
    <w:rsid w:val="00E27608"/>
    <w:rsid w:val="00E27996"/>
    <w:rsid w:val="00E300F4"/>
    <w:rsid w:val="00E301A8"/>
    <w:rsid w:val="00E30BA3"/>
    <w:rsid w:val="00E316C7"/>
    <w:rsid w:val="00E3246E"/>
    <w:rsid w:val="00E33C4C"/>
    <w:rsid w:val="00E353E6"/>
    <w:rsid w:val="00E35F98"/>
    <w:rsid w:val="00E3697E"/>
    <w:rsid w:val="00E36DD4"/>
    <w:rsid w:val="00E37AFC"/>
    <w:rsid w:val="00E429BD"/>
    <w:rsid w:val="00E4302A"/>
    <w:rsid w:val="00E43515"/>
    <w:rsid w:val="00E43F74"/>
    <w:rsid w:val="00E44131"/>
    <w:rsid w:val="00E447D0"/>
    <w:rsid w:val="00E451FE"/>
    <w:rsid w:val="00E505F9"/>
    <w:rsid w:val="00E50DCD"/>
    <w:rsid w:val="00E50E23"/>
    <w:rsid w:val="00E50E3C"/>
    <w:rsid w:val="00E514D1"/>
    <w:rsid w:val="00E51A3A"/>
    <w:rsid w:val="00E51DC1"/>
    <w:rsid w:val="00E52350"/>
    <w:rsid w:val="00E52772"/>
    <w:rsid w:val="00E53170"/>
    <w:rsid w:val="00E54914"/>
    <w:rsid w:val="00E54B14"/>
    <w:rsid w:val="00E557CE"/>
    <w:rsid w:val="00E55B6B"/>
    <w:rsid w:val="00E571D5"/>
    <w:rsid w:val="00E57A0A"/>
    <w:rsid w:val="00E57BB8"/>
    <w:rsid w:val="00E601F2"/>
    <w:rsid w:val="00E602A7"/>
    <w:rsid w:val="00E60785"/>
    <w:rsid w:val="00E60C93"/>
    <w:rsid w:val="00E614CB"/>
    <w:rsid w:val="00E61B97"/>
    <w:rsid w:val="00E645B8"/>
    <w:rsid w:val="00E65F8E"/>
    <w:rsid w:val="00E66905"/>
    <w:rsid w:val="00E66ECC"/>
    <w:rsid w:val="00E67E08"/>
    <w:rsid w:val="00E714E0"/>
    <w:rsid w:val="00E71F51"/>
    <w:rsid w:val="00E72B45"/>
    <w:rsid w:val="00E745F0"/>
    <w:rsid w:val="00E7555E"/>
    <w:rsid w:val="00E758D3"/>
    <w:rsid w:val="00E764F8"/>
    <w:rsid w:val="00E76CA0"/>
    <w:rsid w:val="00E770C8"/>
    <w:rsid w:val="00E77420"/>
    <w:rsid w:val="00E8157A"/>
    <w:rsid w:val="00E818F8"/>
    <w:rsid w:val="00E82571"/>
    <w:rsid w:val="00E826E3"/>
    <w:rsid w:val="00E828E4"/>
    <w:rsid w:val="00E83374"/>
    <w:rsid w:val="00E835FF"/>
    <w:rsid w:val="00E8486A"/>
    <w:rsid w:val="00E84876"/>
    <w:rsid w:val="00E850C2"/>
    <w:rsid w:val="00E8581A"/>
    <w:rsid w:val="00E8620D"/>
    <w:rsid w:val="00E864A7"/>
    <w:rsid w:val="00E86500"/>
    <w:rsid w:val="00E865A8"/>
    <w:rsid w:val="00E868F5"/>
    <w:rsid w:val="00E86CA5"/>
    <w:rsid w:val="00E86E29"/>
    <w:rsid w:val="00E87BC5"/>
    <w:rsid w:val="00E90DE0"/>
    <w:rsid w:val="00E91DCA"/>
    <w:rsid w:val="00E92E10"/>
    <w:rsid w:val="00E9356B"/>
    <w:rsid w:val="00E93BB2"/>
    <w:rsid w:val="00E9411E"/>
    <w:rsid w:val="00E95156"/>
    <w:rsid w:val="00E9667F"/>
    <w:rsid w:val="00E96F45"/>
    <w:rsid w:val="00E971DF"/>
    <w:rsid w:val="00E9734E"/>
    <w:rsid w:val="00E97451"/>
    <w:rsid w:val="00E97C8F"/>
    <w:rsid w:val="00EA012D"/>
    <w:rsid w:val="00EA03EC"/>
    <w:rsid w:val="00EA07F1"/>
    <w:rsid w:val="00EA083E"/>
    <w:rsid w:val="00EA1D0F"/>
    <w:rsid w:val="00EA40B8"/>
    <w:rsid w:val="00EA448D"/>
    <w:rsid w:val="00EA50BA"/>
    <w:rsid w:val="00EA50FF"/>
    <w:rsid w:val="00EA512D"/>
    <w:rsid w:val="00EA5D26"/>
    <w:rsid w:val="00EA6A1D"/>
    <w:rsid w:val="00EA6B29"/>
    <w:rsid w:val="00EA72E9"/>
    <w:rsid w:val="00EA7A36"/>
    <w:rsid w:val="00EA7DB9"/>
    <w:rsid w:val="00EA7DEB"/>
    <w:rsid w:val="00EB0091"/>
    <w:rsid w:val="00EB0AA4"/>
    <w:rsid w:val="00EB0D5C"/>
    <w:rsid w:val="00EB220D"/>
    <w:rsid w:val="00EB2361"/>
    <w:rsid w:val="00EB313E"/>
    <w:rsid w:val="00EB467F"/>
    <w:rsid w:val="00EB5007"/>
    <w:rsid w:val="00EB5151"/>
    <w:rsid w:val="00EB6999"/>
    <w:rsid w:val="00EB6AC8"/>
    <w:rsid w:val="00EC0857"/>
    <w:rsid w:val="00EC1CCB"/>
    <w:rsid w:val="00EC292B"/>
    <w:rsid w:val="00EC3C49"/>
    <w:rsid w:val="00EC3D06"/>
    <w:rsid w:val="00EC4222"/>
    <w:rsid w:val="00EC4770"/>
    <w:rsid w:val="00EC50CE"/>
    <w:rsid w:val="00EC5434"/>
    <w:rsid w:val="00EC547C"/>
    <w:rsid w:val="00EC7F79"/>
    <w:rsid w:val="00ED089A"/>
    <w:rsid w:val="00ED089C"/>
    <w:rsid w:val="00ED0960"/>
    <w:rsid w:val="00ED1532"/>
    <w:rsid w:val="00ED46E5"/>
    <w:rsid w:val="00ED48FC"/>
    <w:rsid w:val="00ED4B3A"/>
    <w:rsid w:val="00ED6707"/>
    <w:rsid w:val="00ED7537"/>
    <w:rsid w:val="00EE1AFC"/>
    <w:rsid w:val="00EE3D0B"/>
    <w:rsid w:val="00EE4DFD"/>
    <w:rsid w:val="00EE56BE"/>
    <w:rsid w:val="00EE5B4A"/>
    <w:rsid w:val="00EE5C76"/>
    <w:rsid w:val="00EE77DC"/>
    <w:rsid w:val="00EE7A5A"/>
    <w:rsid w:val="00EF02CF"/>
    <w:rsid w:val="00EF0807"/>
    <w:rsid w:val="00EF1C9B"/>
    <w:rsid w:val="00EF1DFF"/>
    <w:rsid w:val="00EF2675"/>
    <w:rsid w:val="00EF4292"/>
    <w:rsid w:val="00EF431A"/>
    <w:rsid w:val="00EF4590"/>
    <w:rsid w:val="00EF5850"/>
    <w:rsid w:val="00EF61D8"/>
    <w:rsid w:val="00EF6D19"/>
    <w:rsid w:val="00EF752C"/>
    <w:rsid w:val="00F00181"/>
    <w:rsid w:val="00F006D6"/>
    <w:rsid w:val="00F007CD"/>
    <w:rsid w:val="00F01955"/>
    <w:rsid w:val="00F02AB3"/>
    <w:rsid w:val="00F033B0"/>
    <w:rsid w:val="00F0342F"/>
    <w:rsid w:val="00F04572"/>
    <w:rsid w:val="00F04955"/>
    <w:rsid w:val="00F04A17"/>
    <w:rsid w:val="00F0528B"/>
    <w:rsid w:val="00F05358"/>
    <w:rsid w:val="00F05576"/>
    <w:rsid w:val="00F06074"/>
    <w:rsid w:val="00F06BEC"/>
    <w:rsid w:val="00F11977"/>
    <w:rsid w:val="00F11FE1"/>
    <w:rsid w:val="00F12D44"/>
    <w:rsid w:val="00F13DFC"/>
    <w:rsid w:val="00F140FF"/>
    <w:rsid w:val="00F14532"/>
    <w:rsid w:val="00F1532D"/>
    <w:rsid w:val="00F1591D"/>
    <w:rsid w:val="00F16055"/>
    <w:rsid w:val="00F164A7"/>
    <w:rsid w:val="00F16EEF"/>
    <w:rsid w:val="00F200BF"/>
    <w:rsid w:val="00F20254"/>
    <w:rsid w:val="00F207E0"/>
    <w:rsid w:val="00F2129C"/>
    <w:rsid w:val="00F21EFA"/>
    <w:rsid w:val="00F224DE"/>
    <w:rsid w:val="00F22949"/>
    <w:rsid w:val="00F23D09"/>
    <w:rsid w:val="00F24DA7"/>
    <w:rsid w:val="00F253C3"/>
    <w:rsid w:val="00F25919"/>
    <w:rsid w:val="00F25AA5"/>
    <w:rsid w:val="00F25FAF"/>
    <w:rsid w:val="00F30102"/>
    <w:rsid w:val="00F30A16"/>
    <w:rsid w:val="00F30DEA"/>
    <w:rsid w:val="00F3111F"/>
    <w:rsid w:val="00F31CCB"/>
    <w:rsid w:val="00F31E70"/>
    <w:rsid w:val="00F31F0D"/>
    <w:rsid w:val="00F3201F"/>
    <w:rsid w:val="00F3279E"/>
    <w:rsid w:val="00F3284A"/>
    <w:rsid w:val="00F329BF"/>
    <w:rsid w:val="00F334E7"/>
    <w:rsid w:val="00F367BD"/>
    <w:rsid w:val="00F36A75"/>
    <w:rsid w:val="00F40234"/>
    <w:rsid w:val="00F405C2"/>
    <w:rsid w:val="00F41216"/>
    <w:rsid w:val="00F419F1"/>
    <w:rsid w:val="00F42ABF"/>
    <w:rsid w:val="00F44721"/>
    <w:rsid w:val="00F44EB3"/>
    <w:rsid w:val="00F45D12"/>
    <w:rsid w:val="00F45D44"/>
    <w:rsid w:val="00F46678"/>
    <w:rsid w:val="00F46798"/>
    <w:rsid w:val="00F46C4A"/>
    <w:rsid w:val="00F46F99"/>
    <w:rsid w:val="00F4708A"/>
    <w:rsid w:val="00F510F1"/>
    <w:rsid w:val="00F526DC"/>
    <w:rsid w:val="00F5302D"/>
    <w:rsid w:val="00F5310C"/>
    <w:rsid w:val="00F534BA"/>
    <w:rsid w:val="00F53C4F"/>
    <w:rsid w:val="00F5417F"/>
    <w:rsid w:val="00F55AAE"/>
    <w:rsid w:val="00F60637"/>
    <w:rsid w:val="00F60A3B"/>
    <w:rsid w:val="00F6179E"/>
    <w:rsid w:val="00F64D51"/>
    <w:rsid w:val="00F665D3"/>
    <w:rsid w:val="00F6692E"/>
    <w:rsid w:val="00F66F99"/>
    <w:rsid w:val="00F67235"/>
    <w:rsid w:val="00F67E60"/>
    <w:rsid w:val="00F709A0"/>
    <w:rsid w:val="00F716E0"/>
    <w:rsid w:val="00F71915"/>
    <w:rsid w:val="00F7274A"/>
    <w:rsid w:val="00F72EB1"/>
    <w:rsid w:val="00F732FF"/>
    <w:rsid w:val="00F737B5"/>
    <w:rsid w:val="00F74C19"/>
    <w:rsid w:val="00F76C21"/>
    <w:rsid w:val="00F76EE3"/>
    <w:rsid w:val="00F77023"/>
    <w:rsid w:val="00F8099A"/>
    <w:rsid w:val="00F80F69"/>
    <w:rsid w:val="00F8301A"/>
    <w:rsid w:val="00F834F0"/>
    <w:rsid w:val="00F83D1F"/>
    <w:rsid w:val="00F84204"/>
    <w:rsid w:val="00F8429F"/>
    <w:rsid w:val="00F84882"/>
    <w:rsid w:val="00F85F8A"/>
    <w:rsid w:val="00F86390"/>
    <w:rsid w:val="00F86428"/>
    <w:rsid w:val="00F864FE"/>
    <w:rsid w:val="00F86864"/>
    <w:rsid w:val="00F86C17"/>
    <w:rsid w:val="00F870EC"/>
    <w:rsid w:val="00F873D0"/>
    <w:rsid w:val="00F90718"/>
    <w:rsid w:val="00F9077E"/>
    <w:rsid w:val="00F91741"/>
    <w:rsid w:val="00F9339A"/>
    <w:rsid w:val="00F9437A"/>
    <w:rsid w:val="00F94892"/>
    <w:rsid w:val="00F95C50"/>
    <w:rsid w:val="00F965BD"/>
    <w:rsid w:val="00F9672D"/>
    <w:rsid w:val="00F970F7"/>
    <w:rsid w:val="00F97721"/>
    <w:rsid w:val="00F977AB"/>
    <w:rsid w:val="00F97D79"/>
    <w:rsid w:val="00F97D97"/>
    <w:rsid w:val="00FA0692"/>
    <w:rsid w:val="00FA106D"/>
    <w:rsid w:val="00FA1647"/>
    <w:rsid w:val="00FA1F77"/>
    <w:rsid w:val="00FA277E"/>
    <w:rsid w:val="00FA2A4E"/>
    <w:rsid w:val="00FA2A82"/>
    <w:rsid w:val="00FA3B9F"/>
    <w:rsid w:val="00FA51D5"/>
    <w:rsid w:val="00FA5FD0"/>
    <w:rsid w:val="00FA7138"/>
    <w:rsid w:val="00FA7186"/>
    <w:rsid w:val="00FA7399"/>
    <w:rsid w:val="00FA7EA8"/>
    <w:rsid w:val="00FB19F1"/>
    <w:rsid w:val="00FB1D8F"/>
    <w:rsid w:val="00FB2414"/>
    <w:rsid w:val="00FB25B3"/>
    <w:rsid w:val="00FB26B0"/>
    <w:rsid w:val="00FB2E02"/>
    <w:rsid w:val="00FB3170"/>
    <w:rsid w:val="00FB3675"/>
    <w:rsid w:val="00FB3E83"/>
    <w:rsid w:val="00FB4173"/>
    <w:rsid w:val="00FB4328"/>
    <w:rsid w:val="00FB4E51"/>
    <w:rsid w:val="00FB511F"/>
    <w:rsid w:val="00FB6F80"/>
    <w:rsid w:val="00FB78B7"/>
    <w:rsid w:val="00FC0780"/>
    <w:rsid w:val="00FC0B9A"/>
    <w:rsid w:val="00FC0C16"/>
    <w:rsid w:val="00FC0F53"/>
    <w:rsid w:val="00FC158F"/>
    <w:rsid w:val="00FC1BD3"/>
    <w:rsid w:val="00FC1D5B"/>
    <w:rsid w:val="00FC2662"/>
    <w:rsid w:val="00FC3DF1"/>
    <w:rsid w:val="00FC3F87"/>
    <w:rsid w:val="00FC4929"/>
    <w:rsid w:val="00FC5036"/>
    <w:rsid w:val="00FC551C"/>
    <w:rsid w:val="00FC6CFC"/>
    <w:rsid w:val="00FC6DE1"/>
    <w:rsid w:val="00FC7E98"/>
    <w:rsid w:val="00FC7F00"/>
    <w:rsid w:val="00FD0510"/>
    <w:rsid w:val="00FD10B1"/>
    <w:rsid w:val="00FD131B"/>
    <w:rsid w:val="00FD13CF"/>
    <w:rsid w:val="00FD183D"/>
    <w:rsid w:val="00FD209D"/>
    <w:rsid w:val="00FD2CD5"/>
    <w:rsid w:val="00FD318A"/>
    <w:rsid w:val="00FD3A8F"/>
    <w:rsid w:val="00FD45D1"/>
    <w:rsid w:val="00FD4FE4"/>
    <w:rsid w:val="00FD5A99"/>
    <w:rsid w:val="00FD5AE1"/>
    <w:rsid w:val="00FE0B97"/>
    <w:rsid w:val="00FE1E50"/>
    <w:rsid w:val="00FE20F7"/>
    <w:rsid w:val="00FE3BC4"/>
    <w:rsid w:val="00FE73FE"/>
    <w:rsid w:val="00FF2AC3"/>
    <w:rsid w:val="00FF2AE8"/>
    <w:rsid w:val="00FF3E95"/>
    <w:rsid w:val="00FF71CE"/>
    <w:rsid w:val="06B93F93"/>
    <w:rsid w:val="108A2DF9"/>
    <w:rsid w:val="180C5209"/>
    <w:rsid w:val="225A6E81"/>
    <w:rsid w:val="2CE37567"/>
    <w:rsid w:val="371B2276"/>
    <w:rsid w:val="39CC5062"/>
    <w:rsid w:val="41B53EF7"/>
    <w:rsid w:val="42070EC0"/>
    <w:rsid w:val="54A443BE"/>
    <w:rsid w:val="55FA4647"/>
    <w:rsid w:val="5D955A3B"/>
    <w:rsid w:val="7E3E40AC"/>
  </w:rsids>
  <m:mathPr>
    <m:mathFont m:val="Cambria Math"/>
    <m:brkBin m:val="before"/>
    <m:brkBinSub m:val="--"/>
    <m:smallFrac/>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Batang" w:hAnsi="Times New Roman" w:cs="Times New Roman"/>
      <w:sz w:val="28"/>
      <w:szCs w:val="28"/>
      <w:lang w:eastAsia="ko-KR"/>
    </w:rPr>
  </w:style>
  <w:style w:type="paragraph" w:styleId="Heading1">
    <w:name w:val="heading 1"/>
    <w:basedOn w:val="Normal"/>
    <w:next w:val="Normal"/>
    <w:qFormat/>
    <w:pPr>
      <w:keepNext/>
      <w:outlineLvl w:val="0"/>
    </w:pPr>
    <w:rPr>
      <w:rFonts w:eastAsia="Times New Roman"/>
      <w:b/>
      <w:sz w:val="26"/>
      <w:szCs w:val="20"/>
    </w:rPr>
  </w:style>
  <w:style w:type="paragraph" w:styleId="Heading9">
    <w:name w:val="heading 9"/>
    <w:basedOn w:val="Normal"/>
    <w:next w:val="Normal"/>
    <w:link w:val="Heading9Char"/>
    <w:qFormat/>
    <w:pPr>
      <w:keepNext/>
      <w:ind w:left="-668" w:firstLine="668"/>
      <w:jc w:val="both"/>
      <w:outlineLvl w:val="8"/>
    </w:pPr>
    <w:rPr>
      <w:rFonts w:eastAsia="Times New Roman"/>
      <w:i/>
      <w:iCs/>
      <w:sz w:val="22"/>
      <w:szCs w:val="22"/>
      <w:lang w:val="de-D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rPr>
      <w:rFonts w:eastAsiaTheme="minorHAnsi"/>
      <w:sz w:val="20"/>
      <w:szCs w:val="20"/>
      <w:lang w:eastAsia="en-US"/>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themeColor="hyperlink"/>
      <w:u w:val="single"/>
    </w:rPr>
  </w:style>
  <w:style w:type="table" w:styleId="TableGrid">
    <w:name w:val="Table Grid"/>
    <w:basedOn w:val="TableNormal"/>
    <w:uiPriority w:val="59"/>
    <w:qFormat/>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9Char">
    <w:name w:val="Heading 9 Char"/>
    <w:basedOn w:val="DefaultParagraphFont"/>
    <w:link w:val="Heading9"/>
    <w:qFormat/>
    <w:rPr>
      <w:rFonts w:ascii="Times New Roman" w:eastAsia="Times New Roman" w:hAnsi="Times New Roman" w:cs="Times New Roman"/>
      <w:i/>
      <w:iCs/>
      <w:lang w:val="de-DE"/>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rPr>
      <w:rFonts w:ascii="Times New Roman" w:eastAsia="Batang" w:hAnsi="Times New Roman" w:cs="Times New Roman"/>
      <w:sz w:val="28"/>
      <w:szCs w:val="28"/>
      <w:lang w:eastAsia="ko-KR"/>
    </w:rPr>
  </w:style>
  <w:style w:type="character" w:customStyle="1" w:styleId="FooterChar">
    <w:name w:val="Footer Char"/>
    <w:basedOn w:val="DefaultParagraphFont"/>
    <w:link w:val="Footer"/>
    <w:uiPriority w:val="99"/>
    <w:qFormat/>
    <w:rPr>
      <w:rFonts w:ascii="Times New Roman" w:eastAsia="Batang" w:hAnsi="Times New Roman" w:cs="Times New Roman"/>
      <w:sz w:val="28"/>
      <w:szCs w:val="28"/>
      <w:lang w:eastAsia="ko-KR"/>
    </w:rPr>
  </w:style>
  <w:style w:type="paragraph" w:customStyle="1" w:styleId="DefaultParagraphFontParaCharCharCharCharChar">
    <w:name w:val="Default Paragraph Font Para Char Char Char Char Char"/>
    <w:qFormat/>
    <w:pPr>
      <w:tabs>
        <w:tab w:val="left" w:pos="1152"/>
      </w:tabs>
      <w:spacing w:before="120" w:after="120" w:line="312" w:lineRule="auto"/>
    </w:pPr>
    <w:rPr>
      <w:rFonts w:ascii="Arial" w:eastAsia="Times New Roman" w:hAnsi="Arial" w:cs="Arial"/>
      <w:sz w:val="26"/>
      <w:szCs w:val="26"/>
    </w:rPr>
  </w:style>
  <w:style w:type="paragraph" w:customStyle="1" w:styleId="Normal1">
    <w:name w:val="Normal1"/>
    <w:basedOn w:val="Normal"/>
    <w:next w:val="Normal"/>
    <w:semiHidden/>
    <w:qFormat/>
    <w:pPr>
      <w:spacing w:before="120" w:after="120" w:line="312" w:lineRule="auto"/>
    </w:pPr>
    <w:rPr>
      <w:rFonts w:ascii=".VnTime" w:eastAsia=".VnTime" w:hAnsi=".VnTime"/>
      <w:lang w:eastAsia="en-US"/>
    </w:rPr>
  </w:style>
  <w:style w:type="paragraph" w:customStyle="1" w:styleId="CharCharChar1CharCharCharCharCharCharCharCharCharChar">
    <w:name w:val="Char Char Char1 Char Char Char Char Char Char Char Char Char Char"/>
    <w:qFormat/>
    <w:pPr>
      <w:tabs>
        <w:tab w:val="left" w:pos="360"/>
        <w:tab w:val="left" w:pos="720"/>
      </w:tabs>
      <w:spacing w:after="120"/>
      <w:ind w:left="357"/>
    </w:pPr>
    <w:rPr>
      <w:rFonts w:ascii="Times New Roman" w:eastAsia="Times New Roman" w:hAnsi="Times New Roman" w:cs="Times New Roman"/>
    </w:rPr>
  </w:style>
  <w:style w:type="character" w:customStyle="1" w:styleId="BalloonTextChar">
    <w:name w:val="Balloon Text Char"/>
    <w:basedOn w:val="DefaultParagraphFont"/>
    <w:link w:val="BalloonText"/>
    <w:uiPriority w:val="99"/>
    <w:semiHidden/>
    <w:qFormat/>
    <w:rPr>
      <w:rFonts w:ascii="Tahoma" w:eastAsia="Batang" w:hAnsi="Tahoma" w:cs="Tahoma"/>
      <w:sz w:val="16"/>
      <w:szCs w:val="16"/>
      <w:lang w:eastAsia="ko-KR"/>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Batang" w:hAnsi="Times New Roman" w:cs="Times New Roman"/>
      <w:sz w:val="28"/>
      <w:szCs w:val="28"/>
      <w:lang w:eastAsia="ko-KR"/>
    </w:rPr>
  </w:style>
  <w:style w:type="paragraph" w:styleId="Heading1">
    <w:name w:val="heading 1"/>
    <w:basedOn w:val="Normal"/>
    <w:next w:val="Normal"/>
    <w:qFormat/>
    <w:pPr>
      <w:keepNext/>
      <w:outlineLvl w:val="0"/>
    </w:pPr>
    <w:rPr>
      <w:rFonts w:eastAsia="Times New Roman"/>
      <w:b/>
      <w:sz w:val="26"/>
      <w:szCs w:val="20"/>
    </w:rPr>
  </w:style>
  <w:style w:type="paragraph" w:styleId="Heading9">
    <w:name w:val="heading 9"/>
    <w:basedOn w:val="Normal"/>
    <w:next w:val="Normal"/>
    <w:link w:val="Heading9Char"/>
    <w:qFormat/>
    <w:pPr>
      <w:keepNext/>
      <w:ind w:left="-668" w:firstLine="668"/>
      <w:jc w:val="both"/>
      <w:outlineLvl w:val="8"/>
    </w:pPr>
    <w:rPr>
      <w:rFonts w:eastAsia="Times New Roman"/>
      <w:i/>
      <w:iCs/>
      <w:sz w:val="22"/>
      <w:szCs w:val="22"/>
      <w:lang w:val="de-D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rPr>
      <w:rFonts w:eastAsiaTheme="minorHAnsi"/>
      <w:sz w:val="20"/>
      <w:szCs w:val="20"/>
      <w:lang w:eastAsia="en-US"/>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themeColor="hyperlink"/>
      <w:u w:val="single"/>
    </w:rPr>
  </w:style>
  <w:style w:type="table" w:styleId="TableGrid">
    <w:name w:val="Table Grid"/>
    <w:basedOn w:val="TableNormal"/>
    <w:uiPriority w:val="59"/>
    <w:qFormat/>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9Char">
    <w:name w:val="Heading 9 Char"/>
    <w:basedOn w:val="DefaultParagraphFont"/>
    <w:link w:val="Heading9"/>
    <w:qFormat/>
    <w:rPr>
      <w:rFonts w:ascii="Times New Roman" w:eastAsia="Times New Roman" w:hAnsi="Times New Roman" w:cs="Times New Roman"/>
      <w:i/>
      <w:iCs/>
      <w:lang w:val="de-DE"/>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rPr>
      <w:rFonts w:ascii="Times New Roman" w:eastAsia="Batang" w:hAnsi="Times New Roman" w:cs="Times New Roman"/>
      <w:sz w:val="28"/>
      <w:szCs w:val="28"/>
      <w:lang w:eastAsia="ko-KR"/>
    </w:rPr>
  </w:style>
  <w:style w:type="character" w:customStyle="1" w:styleId="FooterChar">
    <w:name w:val="Footer Char"/>
    <w:basedOn w:val="DefaultParagraphFont"/>
    <w:link w:val="Footer"/>
    <w:uiPriority w:val="99"/>
    <w:qFormat/>
    <w:rPr>
      <w:rFonts w:ascii="Times New Roman" w:eastAsia="Batang" w:hAnsi="Times New Roman" w:cs="Times New Roman"/>
      <w:sz w:val="28"/>
      <w:szCs w:val="28"/>
      <w:lang w:eastAsia="ko-KR"/>
    </w:rPr>
  </w:style>
  <w:style w:type="paragraph" w:customStyle="1" w:styleId="DefaultParagraphFontParaCharCharCharCharChar">
    <w:name w:val="Default Paragraph Font Para Char Char Char Char Char"/>
    <w:qFormat/>
    <w:pPr>
      <w:tabs>
        <w:tab w:val="left" w:pos="1152"/>
      </w:tabs>
      <w:spacing w:before="120" w:after="120" w:line="312" w:lineRule="auto"/>
    </w:pPr>
    <w:rPr>
      <w:rFonts w:ascii="Arial" w:eastAsia="Times New Roman" w:hAnsi="Arial" w:cs="Arial"/>
      <w:sz w:val="26"/>
      <w:szCs w:val="26"/>
    </w:rPr>
  </w:style>
  <w:style w:type="paragraph" w:customStyle="1" w:styleId="Normal1">
    <w:name w:val="Normal1"/>
    <w:basedOn w:val="Normal"/>
    <w:next w:val="Normal"/>
    <w:semiHidden/>
    <w:qFormat/>
    <w:pPr>
      <w:spacing w:before="120" w:after="120" w:line="312" w:lineRule="auto"/>
    </w:pPr>
    <w:rPr>
      <w:rFonts w:ascii=".VnTime" w:eastAsia=".VnTime" w:hAnsi=".VnTime"/>
      <w:lang w:eastAsia="en-US"/>
    </w:rPr>
  </w:style>
  <w:style w:type="paragraph" w:customStyle="1" w:styleId="CharCharChar1CharCharCharCharCharCharCharCharCharChar">
    <w:name w:val="Char Char Char1 Char Char Char Char Char Char Char Char Char Char"/>
    <w:qFormat/>
    <w:pPr>
      <w:tabs>
        <w:tab w:val="left" w:pos="360"/>
        <w:tab w:val="left" w:pos="720"/>
      </w:tabs>
      <w:spacing w:after="120"/>
      <w:ind w:left="357"/>
    </w:pPr>
    <w:rPr>
      <w:rFonts w:ascii="Times New Roman" w:eastAsia="Times New Roman" w:hAnsi="Times New Roman" w:cs="Times New Roman"/>
    </w:rPr>
  </w:style>
  <w:style w:type="character" w:customStyle="1" w:styleId="BalloonTextChar">
    <w:name w:val="Balloon Text Char"/>
    <w:basedOn w:val="DefaultParagraphFont"/>
    <w:link w:val="BalloonText"/>
    <w:uiPriority w:val="99"/>
    <w:semiHidden/>
    <w:qFormat/>
    <w:rPr>
      <w:rFonts w:ascii="Tahoma" w:eastAsia="Batang" w:hAnsi="Tahoma" w:cs="Tahoma"/>
      <w:sz w:val="16"/>
      <w:szCs w:val="16"/>
      <w:lang w:eastAsia="ko-KR"/>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F07BE6-E028-4B44-95F8-EED83DED5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7</Pages>
  <Words>2209</Words>
  <Characters>12593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cp:lastModifiedBy>
  <cp:revision>49</cp:revision>
  <cp:lastPrinted>2022-06-09T06:30:00Z</cp:lastPrinted>
  <dcterms:created xsi:type="dcterms:W3CDTF">2022-06-08T07:24:00Z</dcterms:created>
  <dcterms:modified xsi:type="dcterms:W3CDTF">2022-06-09T08:11:00Z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44140AEF42AF4F2E9AFD1BA2FA540B66</vt:lpwstr>
  </property>
</Properties>
</file>